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5B" w:rsidRPr="007D1120" w:rsidRDefault="00953A5B" w:rsidP="00953A5B">
      <w:pPr>
        <w:spacing w:before="0" w:after="0" w:line="240" w:lineRule="auto"/>
        <w:ind w:left="360" w:firstLine="0"/>
        <w:jc w:val="center"/>
        <w:rPr>
          <w:b/>
          <w:sz w:val="28"/>
          <w:u w:val="single"/>
        </w:rPr>
      </w:pPr>
      <w:bookmarkStart w:id="0" w:name="_GoBack"/>
      <w:bookmarkEnd w:id="0"/>
      <w:r w:rsidRPr="007D1120">
        <w:rPr>
          <w:b/>
          <w:sz w:val="28"/>
          <w:u w:val="single"/>
        </w:rPr>
        <w:t xml:space="preserve">HSCRC </w:t>
      </w:r>
      <w:r>
        <w:rPr>
          <w:b/>
          <w:sz w:val="28"/>
          <w:u w:val="single"/>
        </w:rPr>
        <w:t xml:space="preserve">Performance Measurement </w:t>
      </w:r>
      <w:r w:rsidRPr="007D1120">
        <w:rPr>
          <w:b/>
          <w:sz w:val="28"/>
          <w:u w:val="single"/>
        </w:rPr>
        <w:t>Work</w:t>
      </w:r>
      <w:r>
        <w:rPr>
          <w:b/>
          <w:sz w:val="28"/>
          <w:u w:val="single"/>
        </w:rPr>
        <w:t>g</w:t>
      </w:r>
      <w:r w:rsidRPr="007D1120">
        <w:rPr>
          <w:b/>
          <w:sz w:val="28"/>
          <w:u w:val="single"/>
        </w:rPr>
        <w:t>roup</w:t>
      </w:r>
    </w:p>
    <w:p w:rsidR="00953A5B" w:rsidRPr="007D1120" w:rsidRDefault="00953A5B" w:rsidP="00953A5B">
      <w:pPr>
        <w:spacing w:before="0" w:after="0" w:line="240" w:lineRule="auto"/>
        <w:ind w:left="360" w:firstLine="0"/>
        <w:jc w:val="center"/>
        <w:rPr>
          <w:b/>
          <w:sz w:val="28"/>
        </w:rPr>
      </w:pPr>
    </w:p>
    <w:p w:rsidR="00953A5B" w:rsidRPr="007D1120" w:rsidRDefault="00522D75" w:rsidP="00953A5B">
      <w:pPr>
        <w:spacing w:before="0" w:after="0" w:line="240" w:lineRule="auto"/>
        <w:ind w:left="360" w:firstLine="0"/>
        <w:jc w:val="center"/>
        <w:rPr>
          <w:b/>
          <w:sz w:val="28"/>
        </w:rPr>
      </w:pPr>
      <w:r>
        <w:rPr>
          <w:b/>
          <w:sz w:val="28"/>
        </w:rPr>
        <w:t>Work P</w:t>
      </w:r>
      <w:r w:rsidR="00953A5B" w:rsidRPr="007D1120">
        <w:rPr>
          <w:b/>
          <w:sz w:val="28"/>
        </w:rPr>
        <w:t>lan</w:t>
      </w:r>
    </w:p>
    <w:p w:rsidR="00953A5B" w:rsidRPr="00983B0E" w:rsidRDefault="00B60271" w:rsidP="00953A5B">
      <w:pPr>
        <w:spacing w:before="0" w:after="0" w:line="240" w:lineRule="auto"/>
        <w:ind w:left="36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Updated 4</w:t>
      </w:r>
      <w:r w:rsidR="00646F0E" w:rsidRPr="00983B0E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</w:t>
      </w:r>
      <w:r w:rsidR="00953A5B" w:rsidRPr="00983B0E">
        <w:rPr>
          <w:b/>
          <w:sz w:val="24"/>
          <w:szCs w:val="24"/>
        </w:rPr>
        <w:t>/14</w:t>
      </w:r>
    </w:p>
    <w:p w:rsidR="00530018" w:rsidRPr="003240CB" w:rsidRDefault="00530018" w:rsidP="00953A5B">
      <w:pPr>
        <w:spacing w:before="0" w:after="0" w:line="240" w:lineRule="auto"/>
        <w:ind w:left="360" w:firstLine="0"/>
        <w:jc w:val="center"/>
        <w:rPr>
          <w:b/>
          <w:sz w:val="24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430"/>
        <w:gridCol w:w="7218"/>
      </w:tblGrid>
      <w:tr w:rsidR="00953A5B" w:rsidRPr="00983B0E" w:rsidTr="00646F0E">
        <w:tc>
          <w:tcPr>
            <w:tcW w:w="2382" w:type="dxa"/>
          </w:tcPr>
          <w:p w:rsidR="00953A5B" w:rsidRPr="00983B0E" w:rsidRDefault="00953A5B" w:rsidP="00063CA4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83B0E">
              <w:rPr>
                <w:b/>
                <w:sz w:val="24"/>
                <w:szCs w:val="24"/>
              </w:rPr>
              <w:t>Meeting Date</w:t>
            </w:r>
          </w:p>
        </w:tc>
        <w:tc>
          <w:tcPr>
            <w:tcW w:w="7040" w:type="dxa"/>
          </w:tcPr>
          <w:p w:rsidR="00953A5B" w:rsidRPr="00983B0E" w:rsidRDefault="00953A5B" w:rsidP="00063CA4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83B0E">
              <w:rPr>
                <w:b/>
                <w:sz w:val="24"/>
                <w:szCs w:val="24"/>
              </w:rPr>
              <w:t>Meeting Goals</w:t>
            </w:r>
          </w:p>
        </w:tc>
      </w:tr>
      <w:tr w:rsidR="00953A5B" w:rsidTr="00CE3744">
        <w:trPr>
          <w:trHeight w:val="1646"/>
        </w:trPr>
        <w:tc>
          <w:tcPr>
            <w:tcW w:w="2430" w:type="dxa"/>
          </w:tcPr>
          <w:p w:rsidR="00B12593" w:rsidRPr="00424168" w:rsidRDefault="00953A5B" w:rsidP="003E34B0">
            <w:pPr>
              <w:ind w:left="0" w:firstLine="0"/>
              <w:jc w:val="center"/>
            </w:pPr>
            <w:r w:rsidRPr="00424168">
              <w:t>February 6</w:t>
            </w:r>
          </w:p>
          <w:p w:rsidR="00424168" w:rsidRDefault="003E34B0" w:rsidP="003E34B0">
            <w:pPr>
              <w:ind w:left="0" w:firstLine="0"/>
              <w:jc w:val="center"/>
            </w:pPr>
            <w:r>
              <w:t>1:00-</w:t>
            </w:r>
            <w:r w:rsidR="00424168" w:rsidRPr="00424168">
              <w:t>3:30</w:t>
            </w:r>
          </w:p>
          <w:p w:rsidR="00953A5B" w:rsidRPr="003E34B0" w:rsidRDefault="00424168" w:rsidP="003E34B0">
            <w:pPr>
              <w:ind w:left="0" w:firstLine="0"/>
              <w:jc w:val="center"/>
            </w:pPr>
            <w:r w:rsidRPr="00424168">
              <w:t>MHA Conference Center</w:t>
            </w:r>
          </w:p>
        </w:tc>
        <w:tc>
          <w:tcPr>
            <w:tcW w:w="7218" w:type="dxa"/>
          </w:tcPr>
          <w:p w:rsidR="00953A5B" w:rsidRDefault="00856EBA" w:rsidP="00953A5B">
            <w:pPr>
              <w:pStyle w:val="ListParagraph"/>
              <w:numPr>
                <w:ilvl w:val="0"/>
                <w:numId w:val="2"/>
              </w:numPr>
            </w:pPr>
            <w:r>
              <w:t>Review workgroup charge and draft schedule</w:t>
            </w:r>
            <w:r w:rsidR="00953A5B">
              <w:t xml:space="preserve"> </w:t>
            </w:r>
          </w:p>
          <w:p w:rsidR="00953A5B" w:rsidRPr="00CE3744" w:rsidRDefault="00856EBA" w:rsidP="00424168">
            <w:pPr>
              <w:pStyle w:val="ListParagraph"/>
              <w:numPr>
                <w:ilvl w:val="0"/>
                <w:numId w:val="2"/>
              </w:numPr>
            </w:pPr>
            <w:r>
              <w:t xml:space="preserve">Discuss </w:t>
            </w:r>
            <w:r w:rsidR="00953A5B">
              <w:t xml:space="preserve">State Model Quality Targets and general approach for quality improvement </w:t>
            </w:r>
          </w:p>
        </w:tc>
      </w:tr>
      <w:tr w:rsidR="00953A5B" w:rsidTr="00530018">
        <w:tc>
          <w:tcPr>
            <w:tcW w:w="2430" w:type="dxa"/>
          </w:tcPr>
          <w:p w:rsidR="00424168" w:rsidRDefault="003E34B0" w:rsidP="003E34B0">
            <w:pPr>
              <w:ind w:left="0" w:firstLine="0"/>
              <w:jc w:val="center"/>
            </w:pPr>
            <w:r>
              <w:t>February 20</w:t>
            </w:r>
          </w:p>
          <w:p w:rsidR="003E34B0" w:rsidRDefault="003E34B0" w:rsidP="003E34B0">
            <w:pPr>
              <w:ind w:left="0" w:firstLine="0"/>
              <w:jc w:val="center"/>
            </w:pPr>
            <w:r>
              <w:t>1:00-3:30</w:t>
            </w:r>
          </w:p>
          <w:p w:rsidR="003E34B0" w:rsidRPr="003E34B0" w:rsidRDefault="003E34B0" w:rsidP="003E34B0">
            <w:pPr>
              <w:ind w:left="0" w:firstLine="0"/>
              <w:jc w:val="center"/>
            </w:pPr>
            <w:r>
              <w:t>MHA Conference Center</w:t>
            </w:r>
          </w:p>
        </w:tc>
        <w:tc>
          <w:tcPr>
            <w:tcW w:w="7218" w:type="dxa"/>
          </w:tcPr>
          <w:p w:rsidR="00953A5B" w:rsidRDefault="003276C8" w:rsidP="004337EF">
            <w:pPr>
              <w:ind w:left="360" w:firstLine="0"/>
            </w:pPr>
            <w:r>
              <w:t xml:space="preserve">Discuss </w:t>
            </w:r>
            <w:r w:rsidR="00856EBA">
              <w:t>S</w:t>
            </w:r>
            <w:r w:rsidR="00953A5B">
              <w:t xml:space="preserve">tate </w:t>
            </w:r>
            <w:r w:rsidR="00530018">
              <w:t>Q</w:t>
            </w:r>
            <w:r w:rsidR="00953A5B">
              <w:t xml:space="preserve">uality </w:t>
            </w:r>
            <w:r w:rsidR="00530018">
              <w:t>T</w:t>
            </w:r>
            <w:r w:rsidR="00953A5B">
              <w:t>argets for CY 2014 and future</w:t>
            </w:r>
            <w:r w:rsidR="003E34B0">
              <w:t xml:space="preserve"> policy change options, including</w:t>
            </w:r>
            <w:r w:rsidR="00953A5B">
              <w:t xml:space="preserve"> introduction of:</w:t>
            </w:r>
          </w:p>
          <w:p w:rsidR="003E34B0" w:rsidRDefault="003E34B0" w:rsidP="00530018">
            <w:pPr>
              <w:pStyle w:val="ListParagraph"/>
              <w:numPr>
                <w:ilvl w:val="0"/>
                <w:numId w:val="14"/>
              </w:numPr>
              <w:ind w:left="1062"/>
            </w:pPr>
            <w:r>
              <w:t>Readmission targets</w:t>
            </w:r>
          </w:p>
          <w:p w:rsidR="00953A5B" w:rsidRDefault="00983B0E" w:rsidP="00530018">
            <w:pPr>
              <w:pStyle w:val="ListParagraph"/>
              <w:numPr>
                <w:ilvl w:val="0"/>
                <w:numId w:val="14"/>
              </w:numPr>
              <w:ind w:left="1062"/>
            </w:pPr>
            <w:r>
              <w:t>New potentially preventable complication</w:t>
            </w:r>
            <w:r w:rsidR="00953A5B">
              <w:t xml:space="preserve"> model </w:t>
            </w:r>
            <w:r>
              <w:t>options</w:t>
            </w:r>
          </w:p>
          <w:p w:rsidR="00953A5B" w:rsidRDefault="00953A5B" w:rsidP="00E6652C">
            <w:pPr>
              <w:pStyle w:val="ListParagraph"/>
              <w:numPr>
                <w:ilvl w:val="0"/>
                <w:numId w:val="14"/>
              </w:numPr>
              <w:ind w:left="1062"/>
            </w:pPr>
            <w:r>
              <w:t>Potentially avoidable utilization (</w:t>
            </w:r>
            <w:r w:rsidR="00E6652C">
              <w:t>synthesis of white papers)</w:t>
            </w:r>
          </w:p>
          <w:p w:rsidR="004337EF" w:rsidRPr="003E34B0" w:rsidRDefault="004337EF" w:rsidP="004337EF">
            <w:pPr>
              <w:pStyle w:val="ListParagraph"/>
              <w:ind w:left="1062" w:firstLine="0"/>
            </w:pPr>
          </w:p>
        </w:tc>
      </w:tr>
      <w:tr w:rsidR="00953A5B" w:rsidTr="00530018">
        <w:tc>
          <w:tcPr>
            <w:tcW w:w="2430" w:type="dxa"/>
          </w:tcPr>
          <w:p w:rsidR="003E34B0" w:rsidRDefault="003E34B0" w:rsidP="00063CA4">
            <w:pPr>
              <w:ind w:left="0" w:firstLine="0"/>
              <w:jc w:val="center"/>
            </w:pPr>
            <w:r>
              <w:t>February 28</w:t>
            </w:r>
          </w:p>
          <w:p w:rsidR="003E34B0" w:rsidRDefault="003E34B0" w:rsidP="00063CA4">
            <w:pPr>
              <w:ind w:left="0" w:firstLine="0"/>
              <w:jc w:val="center"/>
            </w:pPr>
            <w:r>
              <w:t>1:00-3:30</w:t>
            </w:r>
          </w:p>
          <w:p w:rsidR="00953A5B" w:rsidRPr="007D1120" w:rsidRDefault="003E34B0" w:rsidP="00063CA4">
            <w:pPr>
              <w:ind w:left="0" w:firstLine="0"/>
              <w:jc w:val="center"/>
            </w:pPr>
            <w:r>
              <w:t>HSCRC</w:t>
            </w:r>
            <w:r w:rsidR="00530018">
              <w:t xml:space="preserve"> </w:t>
            </w:r>
          </w:p>
        </w:tc>
        <w:tc>
          <w:tcPr>
            <w:tcW w:w="7218" w:type="dxa"/>
          </w:tcPr>
          <w:p w:rsidR="00856EBA" w:rsidRDefault="00856EBA" w:rsidP="00856EBA">
            <w:pPr>
              <w:pStyle w:val="ListParagraph"/>
              <w:numPr>
                <w:ilvl w:val="0"/>
                <w:numId w:val="15"/>
              </w:numPr>
            </w:pPr>
            <w:r>
              <w:t>Finaliz</w:t>
            </w:r>
            <w:r w:rsidR="003276C8">
              <w:t>e</w:t>
            </w:r>
            <w:r>
              <w:t xml:space="preserve"> hospital performance measurement policy and </w:t>
            </w:r>
            <w:r w:rsidR="00983B0E">
              <w:t>recommendations for reaching potentially preventable complication</w:t>
            </w:r>
            <w:r>
              <w:t xml:space="preserve"> targets</w:t>
            </w:r>
            <w:r w:rsidR="0008003C">
              <w:t xml:space="preserve"> for FY 2016</w:t>
            </w:r>
          </w:p>
          <w:p w:rsidR="00856EBA" w:rsidRDefault="00856EBA" w:rsidP="00856EBA">
            <w:pPr>
              <w:pStyle w:val="ListParagraph"/>
              <w:numPr>
                <w:ilvl w:val="0"/>
                <w:numId w:val="15"/>
              </w:numPr>
            </w:pPr>
            <w:r>
              <w:t>Finaliz</w:t>
            </w:r>
            <w:r w:rsidR="0085482F">
              <w:t>e</w:t>
            </w:r>
            <w:r>
              <w:t xml:space="preserve"> measur</w:t>
            </w:r>
            <w:r w:rsidR="003E34B0">
              <w:t>ement of readmissions and readmission targets</w:t>
            </w:r>
            <w:r>
              <w:t xml:space="preserve"> for FY 2016</w:t>
            </w:r>
          </w:p>
          <w:p w:rsidR="00953A5B" w:rsidRDefault="003E34B0" w:rsidP="003E34B0">
            <w:pPr>
              <w:pStyle w:val="ListParagraph"/>
              <w:numPr>
                <w:ilvl w:val="0"/>
                <w:numId w:val="15"/>
              </w:numPr>
            </w:pPr>
            <w:r>
              <w:t>Discuss next steps on potentially avoidable utilization measurement and monitoring</w:t>
            </w:r>
          </w:p>
          <w:p w:rsidR="004337EF" w:rsidRPr="0008003C" w:rsidRDefault="004337EF" w:rsidP="004337EF">
            <w:pPr>
              <w:pStyle w:val="ListParagraph"/>
              <w:ind w:firstLine="0"/>
            </w:pPr>
          </w:p>
        </w:tc>
      </w:tr>
      <w:tr w:rsidR="0008003C" w:rsidTr="00530018">
        <w:tc>
          <w:tcPr>
            <w:tcW w:w="2430" w:type="dxa"/>
          </w:tcPr>
          <w:p w:rsidR="0008003C" w:rsidRDefault="0008003C" w:rsidP="0008003C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February Deliverables</w:t>
            </w:r>
          </w:p>
        </w:tc>
        <w:tc>
          <w:tcPr>
            <w:tcW w:w="7218" w:type="dxa"/>
          </w:tcPr>
          <w:p w:rsidR="0008003C" w:rsidRPr="00E6652C" w:rsidRDefault="00B12593" w:rsidP="00E6652C">
            <w:pPr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For Calendar Year 2014 Measurement Period:</w:t>
            </w:r>
            <w:r w:rsidR="00237563" w:rsidRPr="00E6652C">
              <w:rPr>
                <w:b/>
              </w:rPr>
              <w:t xml:space="preserve"> </w:t>
            </w:r>
          </w:p>
          <w:p w:rsidR="0008003C" w:rsidRPr="00530018" w:rsidRDefault="0008003C" w:rsidP="00530018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</w:rPr>
            </w:pPr>
            <w:r w:rsidRPr="00530018">
              <w:rPr>
                <w:b/>
              </w:rPr>
              <w:t>Potentially Preventable Complication Measures and Policy</w:t>
            </w:r>
          </w:p>
          <w:p w:rsidR="0008003C" w:rsidRDefault="0008003C" w:rsidP="00530018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</w:rPr>
            </w:pPr>
            <w:r w:rsidRPr="00530018">
              <w:rPr>
                <w:b/>
              </w:rPr>
              <w:t xml:space="preserve">Readmission </w:t>
            </w:r>
            <w:r w:rsidR="00B12593" w:rsidRPr="00530018">
              <w:rPr>
                <w:b/>
              </w:rPr>
              <w:t>M</w:t>
            </w:r>
            <w:r w:rsidRPr="00530018">
              <w:rPr>
                <w:b/>
              </w:rPr>
              <w:t xml:space="preserve">easurement Policy </w:t>
            </w:r>
          </w:p>
          <w:p w:rsidR="004337EF" w:rsidRPr="00530018" w:rsidRDefault="004337EF" w:rsidP="004337EF">
            <w:pPr>
              <w:pStyle w:val="ListParagraph"/>
              <w:ind w:firstLine="0"/>
              <w:jc w:val="both"/>
              <w:rPr>
                <w:b/>
              </w:rPr>
            </w:pPr>
          </w:p>
        </w:tc>
      </w:tr>
      <w:tr w:rsidR="0008003C" w:rsidTr="00530018">
        <w:tc>
          <w:tcPr>
            <w:tcW w:w="2430" w:type="dxa"/>
          </w:tcPr>
          <w:p w:rsidR="00E6652C" w:rsidRDefault="00646F0E" w:rsidP="00063CA4">
            <w:pPr>
              <w:ind w:left="0" w:firstLine="0"/>
              <w:jc w:val="center"/>
            </w:pPr>
            <w:r>
              <w:t>April 2</w:t>
            </w:r>
          </w:p>
          <w:p w:rsidR="00646F0E" w:rsidRDefault="00646F0E" w:rsidP="00063CA4">
            <w:pPr>
              <w:ind w:left="0" w:firstLine="0"/>
              <w:jc w:val="center"/>
            </w:pPr>
            <w:r>
              <w:t>1:00-4:00</w:t>
            </w:r>
          </w:p>
          <w:p w:rsidR="00646F0E" w:rsidRDefault="00646F0E" w:rsidP="00063CA4">
            <w:pPr>
              <w:ind w:left="0" w:firstLine="0"/>
              <w:jc w:val="center"/>
            </w:pPr>
            <w:r>
              <w:t>HSCRC</w:t>
            </w:r>
          </w:p>
          <w:p w:rsidR="00ED12F8" w:rsidRPr="007D1120" w:rsidRDefault="00ED12F8" w:rsidP="00063CA4">
            <w:pPr>
              <w:ind w:left="0" w:firstLine="0"/>
              <w:jc w:val="center"/>
            </w:pPr>
          </w:p>
        </w:tc>
        <w:tc>
          <w:tcPr>
            <w:tcW w:w="7218" w:type="dxa"/>
          </w:tcPr>
          <w:p w:rsidR="00B60271" w:rsidRDefault="004337EF" w:rsidP="00B60271">
            <w:pPr>
              <w:pStyle w:val="ListParagraph"/>
              <w:numPr>
                <w:ilvl w:val="0"/>
                <w:numId w:val="19"/>
              </w:num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Review</w:t>
            </w:r>
            <w:r w:rsidR="00AD394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performance mon</w:t>
            </w:r>
            <w:r w:rsidR="00B6027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="00AD394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toring measures under new </w:t>
            </w:r>
            <w:r w:rsidR="00927C63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Model</w:t>
            </w:r>
          </w:p>
          <w:p w:rsidR="0008003C" w:rsidRDefault="003276C8" w:rsidP="00E6652C">
            <w:pPr>
              <w:pStyle w:val="ListParagraph"/>
              <w:numPr>
                <w:ilvl w:val="0"/>
                <w:numId w:val="19"/>
              </w:numPr>
            </w:pPr>
            <w:r>
              <w:t>Discuss efficiency and cost measures,</w:t>
            </w:r>
            <w:r w:rsidR="00E6652C">
              <w:t xml:space="preserve"> including framework and issues</w:t>
            </w:r>
            <w:r w:rsidR="00ED12F8">
              <w:t xml:space="preserve"> (Discern)</w:t>
            </w:r>
          </w:p>
          <w:p w:rsidR="00B60271" w:rsidRDefault="00B60271" w:rsidP="00E6652C">
            <w:pPr>
              <w:pStyle w:val="ListParagraph"/>
              <w:numPr>
                <w:ilvl w:val="0"/>
                <w:numId w:val="19"/>
              </w:numPr>
            </w:pPr>
            <w:r>
              <w:t>HSCRC cost measures</w:t>
            </w:r>
          </w:p>
          <w:p w:rsidR="004337EF" w:rsidRPr="007D1120" w:rsidRDefault="004337EF" w:rsidP="004337EF">
            <w:pPr>
              <w:pStyle w:val="ListParagraph"/>
              <w:ind w:firstLine="0"/>
            </w:pPr>
          </w:p>
        </w:tc>
      </w:tr>
      <w:tr w:rsidR="0008003C" w:rsidTr="00530018">
        <w:tc>
          <w:tcPr>
            <w:tcW w:w="2430" w:type="dxa"/>
          </w:tcPr>
          <w:p w:rsidR="0008003C" w:rsidRDefault="00ED12F8" w:rsidP="00063CA4">
            <w:pPr>
              <w:ind w:left="0" w:firstLine="0"/>
              <w:jc w:val="center"/>
            </w:pPr>
            <w:r>
              <w:t>April 24</w:t>
            </w:r>
          </w:p>
          <w:p w:rsidR="00ED12F8" w:rsidRDefault="00ED12F8" w:rsidP="00063CA4">
            <w:pPr>
              <w:ind w:left="0" w:firstLine="0"/>
              <w:jc w:val="center"/>
            </w:pPr>
            <w:r>
              <w:t>9:00-12:00</w:t>
            </w:r>
          </w:p>
          <w:p w:rsidR="00ED12F8" w:rsidRPr="0008003C" w:rsidRDefault="00ED12F8" w:rsidP="00063CA4">
            <w:pPr>
              <w:ind w:left="0" w:firstLine="0"/>
              <w:jc w:val="center"/>
            </w:pPr>
            <w:r>
              <w:t>HSCRC</w:t>
            </w:r>
          </w:p>
        </w:tc>
        <w:tc>
          <w:tcPr>
            <w:tcW w:w="7218" w:type="dxa"/>
          </w:tcPr>
          <w:p w:rsidR="00E6652C" w:rsidRPr="00E6652C" w:rsidRDefault="00E6652C" w:rsidP="0085482F">
            <w:pPr>
              <w:pStyle w:val="ListParagraph"/>
              <w:numPr>
                <w:ilvl w:val="0"/>
                <w:numId w:val="23"/>
              </w:numPr>
              <w:ind w:left="702"/>
              <w:rPr>
                <w:b/>
              </w:rPr>
            </w:pPr>
            <w:r>
              <w:t>Discuss strategy for patient-centered, population-based measurement, including:</w:t>
            </w:r>
          </w:p>
          <w:p w:rsidR="00E6652C" w:rsidRPr="00E6652C" w:rsidRDefault="00E6652C" w:rsidP="00E6652C">
            <w:pPr>
              <w:pStyle w:val="ListParagraph"/>
              <w:numPr>
                <w:ilvl w:val="1"/>
                <w:numId w:val="23"/>
              </w:numPr>
              <w:ind w:left="1085"/>
              <w:rPr>
                <w:b/>
              </w:rPr>
            </w:pPr>
            <w:r>
              <w:t>Vision</w:t>
            </w:r>
          </w:p>
          <w:p w:rsidR="00E6652C" w:rsidRPr="00E6652C" w:rsidRDefault="00E6652C" w:rsidP="00E6652C">
            <w:pPr>
              <w:pStyle w:val="ListParagraph"/>
              <w:numPr>
                <w:ilvl w:val="1"/>
                <w:numId w:val="23"/>
              </w:numPr>
              <w:ind w:left="1085"/>
              <w:rPr>
                <w:b/>
              </w:rPr>
            </w:pPr>
            <w:r>
              <w:t>Measure domains/measures</w:t>
            </w:r>
            <w:r w:rsidR="001031E7">
              <w:t>—available measures and gaps</w:t>
            </w:r>
            <w:r w:rsidR="00983B0E">
              <w:t xml:space="preserve"> (</w:t>
            </w:r>
            <w:r w:rsidR="00ED12F8">
              <w:t>Johns Hopkins</w:t>
            </w:r>
            <w:r w:rsidR="00983B0E">
              <w:t xml:space="preserve"> and Discern</w:t>
            </w:r>
            <w:r w:rsidR="00ED12F8">
              <w:t>)</w:t>
            </w:r>
          </w:p>
          <w:p w:rsidR="00E6652C" w:rsidRPr="00E6652C" w:rsidRDefault="00E6652C" w:rsidP="00E6652C">
            <w:pPr>
              <w:pStyle w:val="ListParagraph"/>
              <w:numPr>
                <w:ilvl w:val="1"/>
                <w:numId w:val="23"/>
              </w:numPr>
              <w:ind w:left="1085"/>
              <w:rPr>
                <w:b/>
              </w:rPr>
            </w:pPr>
            <w:r>
              <w:t>Phasing</w:t>
            </w:r>
          </w:p>
          <w:p w:rsidR="0008003C" w:rsidRPr="004337EF" w:rsidRDefault="0085482F" w:rsidP="001031E7">
            <w:pPr>
              <w:pStyle w:val="ListParagraph"/>
              <w:numPr>
                <w:ilvl w:val="0"/>
                <w:numId w:val="23"/>
              </w:numPr>
              <w:ind w:left="702"/>
              <w:rPr>
                <w:b/>
              </w:rPr>
            </w:pPr>
            <w:r>
              <w:t>Discuss balanced scorecard constructs to measure system/hospital performance</w:t>
            </w:r>
          </w:p>
          <w:p w:rsidR="004337EF" w:rsidRPr="001031E7" w:rsidRDefault="004337EF" w:rsidP="004337EF">
            <w:pPr>
              <w:pStyle w:val="ListParagraph"/>
              <w:ind w:left="702" w:firstLine="0"/>
              <w:rPr>
                <w:b/>
              </w:rPr>
            </w:pPr>
          </w:p>
        </w:tc>
      </w:tr>
      <w:tr w:rsidR="0008003C" w:rsidTr="00530018">
        <w:tc>
          <w:tcPr>
            <w:tcW w:w="2430" w:type="dxa"/>
          </w:tcPr>
          <w:p w:rsidR="0008003C" w:rsidRDefault="00ED12F8" w:rsidP="00237563">
            <w:pPr>
              <w:ind w:left="0" w:firstLine="0"/>
              <w:jc w:val="center"/>
            </w:pPr>
            <w:r>
              <w:t>May 9</w:t>
            </w:r>
          </w:p>
          <w:p w:rsidR="00ED12F8" w:rsidRDefault="00ED12F8" w:rsidP="00237563">
            <w:pPr>
              <w:ind w:left="0" w:firstLine="0"/>
              <w:jc w:val="center"/>
            </w:pPr>
            <w:r>
              <w:t>1:00-4:00</w:t>
            </w:r>
          </w:p>
          <w:p w:rsidR="00ED12F8" w:rsidRPr="00B638CE" w:rsidRDefault="00ED12F8" w:rsidP="00237563">
            <w:pPr>
              <w:ind w:left="0" w:firstLine="0"/>
              <w:jc w:val="center"/>
            </w:pPr>
            <w:r>
              <w:lastRenderedPageBreak/>
              <w:t>HSCRC</w:t>
            </w:r>
          </w:p>
        </w:tc>
        <w:tc>
          <w:tcPr>
            <w:tcW w:w="7218" w:type="dxa"/>
          </w:tcPr>
          <w:p w:rsidR="00424168" w:rsidRDefault="001A3CF5" w:rsidP="00237563">
            <w:pPr>
              <w:pStyle w:val="ListParagraph"/>
              <w:numPr>
                <w:ilvl w:val="0"/>
                <w:numId w:val="11"/>
              </w:numPr>
              <w:ind w:left="702"/>
            </w:pPr>
            <w:r>
              <w:lastRenderedPageBreak/>
              <w:t>Discuss plan to d</w:t>
            </w:r>
            <w:r w:rsidR="00237563">
              <w:t>evelop</w:t>
            </w:r>
            <w:r>
              <w:t xml:space="preserve"> </w:t>
            </w:r>
            <w:r w:rsidR="007F494D">
              <w:t>balanced score</w:t>
            </w:r>
            <w:r w:rsidR="00237563">
              <w:t>card to measure system/hospital performan</w:t>
            </w:r>
            <w:r w:rsidR="0085482F">
              <w:t>ce with 10 indicators</w:t>
            </w:r>
          </w:p>
          <w:p w:rsidR="004337EF" w:rsidRDefault="00983B0E" w:rsidP="00983B0E">
            <w:pPr>
              <w:pStyle w:val="ListParagraph"/>
              <w:numPr>
                <w:ilvl w:val="0"/>
                <w:numId w:val="11"/>
              </w:numPr>
              <w:ind w:left="702"/>
            </w:pPr>
            <w:r>
              <w:lastRenderedPageBreak/>
              <w:t>Review measures for ambulatory care settings (Discern)</w:t>
            </w:r>
          </w:p>
          <w:p w:rsidR="00983B0E" w:rsidRPr="00B638CE" w:rsidRDefault="00983B0E" w:rsidP="00983B0E">
            <w:pPr>
              <w:pStyle w:val="ListParagraph"/>
              <w:ind w:left="702" w:firstLine="0"/>
            </w:pPr>
          </w:p>
        </w:tc>
      </w:tr>
      <w:tr w:rsidR="0008003C" w:rsidTr="00646F0E">
        <w:tc>
          <w:tcPr>
            <w:tcW w:w="2382" w:type="dxa"/>
          </w:tcPr>
          <w:p w:rsidR="0008003C" w:rsidRDefault="00ED12F8" w:rsidP="00063CA4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May</w:t>
            </w:r>
            <w:r w:rsidR="003D0712">
              <w:rPr>
                <w:b/>
              </w:rPr>
              <w:t xml:space="preserve"> Deliverable</w:t>
            </w:r>
          </w:p>
        </w:tc>
        <w:tc>
          <w:tcPr>
            <w:tcW w:w="7040" w:type="dxa"/>
          </w:tcPr>
          <w:p w:rsidR="001A3CF5" w:rsidRDefault="003D0712" w:rsidP="00927C63">
            <w:pPr>
              <w:ind w:left="0" w:firstLine="0"/>
              <w:rPr>
                <w:b/>
              </w:rPr>
            </w:pPr>
            <w:r>
              <w:rPr>
                <w:b/>
              </w:rPr>
              <w:t>Report on</w:t>
            </w:r>
            <w:r w:rsidR="00AD3945">
              <w:rPr>
                <w:b/>
              </w:rPr>
              <w:t xml:space="preserve"> </w:t>
            </w:r>
            <w:r w:rsidRPr="001A3CF5">
              <w:rPr>
                <w:b/>
              </w:rPr>
              <w:t>Efficiency/Cost Measures</w:t>
            </w:r>
            <w:r w:rsidR="001031E7">
              <w:rPr>
                <w:b/>
              </w:rPr>
              <w:t xml:space="preserve"> for CY 2014</w:t>
            </w:r>
          </w:p>
          <w:p w:rsidR="004337EF" w:rsidRPr="00927C63" w:rsidRDefault="004337EF" w:rsidP="00927C63">
            <w:pPr>
              <w:ind w:left="0" w:firstLine="0"/>
              <w:rPr>
                <w:b/>
              </w:rPr>
            </w:pPr>
          </w:p>
        </w:tc>
      </w:tr>
      <w:tr w:rsidR="0008003C" w:rsidTr="00646F0E">
        <w:tc>
          <w:tcPr>
            <w:tcW w:w="2382" w:type="dxa"/>
          </w:tcPr>
          <w:p w:rsidR="0008003C" w:rsidRDefault="00ED12F8" w:rsidP="00063CA4">
            <w:pPr>
              <w:ind w:left="0" w:firstLine="0"/>
              <w:jc w:val="center"/>
            </w:pPr>
            <w:r>
              <w:t>May 28</w:t>
            </w:r>
          </w:p>
          <w:p w:rsidR="00ED12F8" w:rsidRDefault="00ED12F8" w:rsidP="00063CA4">
            <w:pPr>
              <w:ind w:left="0" w:firstLine="0"/>
              <w:jc w:val="center"/>
            </w:pPr>
            <w:r>
              <w:t>1:00-4:00</w:t>
            </w:r>
          </w:p>
          <w:p w:rsidR="00ED12F8" w:rsidRDefault="00ED12F8" w:rsidP="00063CA4">
            <w:pPr>
              <w:ind w:left="0" w:firstLine="0"/>
              <w:jc w:val="center"/>
            </w:pPr>
            <w:r>
              <w:t>HSCRC</w:t>
            </w:r>
          </w:p>
          <w:p w:rsidR="007F494D" w:rsidRPr="00195A6D" w:rsidRDefault="007F494D" w:rsidP="00063CA4">
            <w:pPr>
              <w:ind w:left="0" w:firstLine="0"/>
              <w:jc w:val="center"/>
            </w:pPr>
          </w:p>
        </w:tc>
        <w:tc>
          <w:tcPr>
            <w:tcW w:w="7040" w:type="dxa"/>
          </w:tcPr>
          <w:p w:rsidR="0085482F" w:rsidRDefault="001031E7" w:rsidP="00983B0E">
            <w:pPr>
              <w:pStyle w:val="ListParagraph"/>
              <w:numPr>
                <w:ilvl w:val="0"/>
                <w:numId w:val="22"/>
              </w:numPr>
            </w:pPr>
            <w:r>
              <w:t xml:space="preserve">Finalize </w:t>
            </w:r>
            <w:r w:rsidR="0085482F">
              <w:t>strategy for population-based</w:t>
            </w:r>
            <w:r w:rsidR="004337EF">
              <w:t>,</w:t>
            </w:r>
            <w:r w:rsidR="0085482F">
              <w:t xml:space="preserve"> patient centered measurement</w:t>
            </w:r>
            <w:r w:rsidR="004337EF">
              <w:t>, including</w:t>
            </w:r>
            <w:r>
              <w:t xml:space="preserve"> phased implementation plan</w:t>
            </w:r>
            <w:r w:rsidR="004337EF">
              <w:t xml:space="preserve"> and balanced scorecard</w:t>
            </w:r>
          </w:p>
          <w:p w:rsidR="004337EF" w:rsidRDefault="00983B0E" w:rsidP="00983B0E">
            <w:pPr>
              <w:pStyle w:val="ListParagraph"/>
              <w:numPr>
                <w:ilvl w:val="0"/>
                <w:numId w:val="22"/>
              </w:numPr>
            </w:pPr>
            <w:r>
              <w:t xml:space="preserve">Discuss options for combining measures of cost, quality, and health; </w:t>
            </w:r>
            <w:r w:rsidR="00B60271">
              <w:t>potential NQF presentation on their related work.</w:t>
            </w:r>
          </w:p>
          <w:p w:rsidR="00983B0E" w:rsidRPr="0053215C" w:rsidRDefault="00983B0E" w:rsidP="00983B0E">
            <w:pPr>
              <w:pStyle w:val="ListParagraph"/>
              <w:ind w:firstLine="0"/>
            </w:pPr>
          </w:p>
        </w:tc>
      </w:tr>
      <w:tr w:rsidR="0008003C" w:rsidTr="00646F0E">
        <w:tc>
          <w:tcPr>
            <w:tcW w:w="2382" w:type="dxa"/>
          </w:tcPr>
          <w:p w:rsidR="0008003C" w:rsidRPr="00195A6D" w:rsidRDefault="001A3CF5" w:rsidP="00063CA4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May</w:t>
            </w:r>
            <w:r w:rsidR="0008003C" w:rsidRPr="00195A6D">
              <w:rPr>
                <w:b/>
              </w:rPr>
              <w:t xml:space="preserve"> Deliverable</w:t>
            </w:r>
          </w:p>
        </w:tc>
        <w:tc>
          <w:tcPr>
            <w:tcW w:w="7040" w:type="dxa"/>
          </w:tcPr>
          <w:p w:rsidR="0008003C" w:rsidRDefault="00983B0E" w:rsidP="00063CA4">
            <w:pPr>
              <w:pStyle w:val="ListParagraph"/>
              <w:ind w:left="0" w:firstLine="0"/>
              <w:rPr>
                <w:b/>
              </w:rPr>
            </w:pPr>
            <w:r>
              <w:rPr>
                <w:b/>
              </w:rPr>
              <w:t>Draft R</w:t>
            </w:r>
            <w:r w:rsidR="001A3CF5">
              <w:rPr>
                <w:b/>
              </w:rPr>
              <w:t xml:space="preserve">eport on </w:t>
            </w:r>
            <w:r>
              <w:rPr>
                <w:b/>
              </w:rPr>
              <w:t>Patient-C</w:t>
            </w:r>
            <w:r w:rsidR="001031E7">
              <w:rPr>
                <w:b/>
              </w:rPr>
              <w:t xml:space="preserve">entered, </w:t>
            </w:r>
            <w:r>
              <w:rPr>
                <w:b/>
              </w:rPr>
              <w:t>Population-B</w:t>
            </w:r>
            <w:r w:rsidR="001031E7">
              <w:rPr>
                <w:b/>
              </w:rPr>
              <w:t>ased</w:t>
            </w:r>
            <w:r w:rsidR="001A3CF5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D417B7">
              <w:rPr>
                <w:b/>
              </w:rPr>
              <w:t xml:space="preserve">erformance </w:t>
            </w:r>
            <w:r>
              <w:rPr>
                <w:b/>
              </w:rPr>
              <w:t>M</w:t>
            </w:r>
            <w:r w:rsidR="001A3CF5">
              <w:rPr>
                <w:b/>
              </w:rPr>
              <w:t>easurement</w:t>
            </w:r>
            <w:r>
              <w:rPr>
                <w:b/>
              </w:rPr>
              <w:t xml:space="preserve"> and Value-Based P</w:t>
            </w:r>
            <w:r w:rsidR="00D417B7">
              <w:rPr>
                <w:b/>
              </w:rPr>
              <w:t>ayment</w:t>
            </w:r>
            <w:r>
              <w:rPr>
                <w:b/>
              </w:rPr>
              <w:t xml:space="preserve"> Vision and S</w:t>
            </w:r>
            <w:r w:rsidR="001A3CF5">
              <w:rPr>
                <w:b/>
              </w:rPr>
              <w:t>trategy</w:t>
            </w:r>
          </w:p>
          <w:p w:rsidR="004337EF" w:rsidRPr="00195A6D" w:rsidRDefault="004337EF" w:rsidP="00063CA4">
            <w:pPr>
              <w:pStyle w:val="ListParagraph"/>
              <w:ind w:left="0" w:firstLine="0"/>
              <w:rPr>
                <w:b/>
              </w:rPr>
            </w:pPr>
          </w:p>
        </w:tc>
      </w:tr>
      <w:tr w:rsidR="0008003C" w:rsidTr="00646F0E">
        <w:tc>
          <w:tcPr>
            <w:tcW w:w="2382" w:type="dxa"/>
          </w:tcPr>
          <w:p w:rsidR="0008003C" w:rsidRDefault="00ED12F8" w:rsidP="00CE3744">
            <w:pPr>
              <w:ind w:left="0" w:firstLine="0"/>
              <w:jc w:val="center"/>
            </w:pPr>
            <w:r>
              <w:t>June 20</w:t>
            </w:r>
          </w:p>
          <w:p w:rsidR="00ED12F8" w:rsidRDefault="00ED12F8" w:rsidP="00CE3744">
            <w:pPr>
              <w:ind w:left="0" w:firstLine="0"/>
              <w:jc w:val="center"/>
            </w:pPr>
            <w:r>
              <w:t>1:00-4:00</w:t>
            </w:r>
          </w:p>
          <w:p w:rsidR="00ED12F8" w:rsidRDefault="00ED12F8" w:rsidP="00CE3744">
            <w:pPr>
              <w:ind w:left="0" w:firstLine="0"/>
              <w:jc w:val="center"/>
            </w:pPr>
            <w:r>
              <w:t>HSCRC</w:t>
            </w:r>
          </w:p>
          <w:p w:rsidR="00ED12F8" w:rsidRPr="00195A6D" w:rsidRDefault="00ED12F8" w:rsidP="00CE3744">
            <w:pPr>
              <w:ind w:left="0" w:firstLine="0"/>
              <w:jc w:val="center"/>
            </w:pPr>
          </w:p>
        </w:tc>
        <w:tc>
          <w:tcPr>
            <w:tcW w:w="7040" w:type="dxa"/>
          </w:tcPr>
          <w:p w:rsidR="004337EF" w:rsidRDefault="00516A91" w:rsidP="00983B0E">
            <w:pPr>
              <w:pStyle w:val="ListParagraph"/>
              <w:numPr>
                <w:ilvl w:val="0"/>
                <w:numId w:val="28"/>
              </w:numPr>
            </w:pPr>
            <w:r>
              <w:t>Review</w:t>
            </w:r>
            <w:r w:rsidR="001A3CF5">
              <w:t xml:space="preserve"> </w:t>
            </w:r>
            <w:r w:rsidR="0053215C">
              <w:t>draft report</w:t>
            </w:r>
            <w:r>
              <w:t xml:space="preserve"> and discuss remaining issues</w:t>
            </w:r>
          </w:p>
          <w:p w:rsidR="00983B0E" w:rsidRDefault="00983B0E" w:rsidP="00983B0E">
            <w:pPr>
              <w:pStyle w:val="ListParagraph"/>
              <w:numPr>
                <w:ilvl w:val="0"/>
                <w:numId w:val="28"/>
              </w:numPr>
            </w:pPr>
            <w:r>
              <w:t>Discuss plan for filling gaps in available measures</w:t>
            </w:r>
          </w:p>
          <w:p w:rsidR="00983B0E" w:rsidRDefault="00983B0E" w:rsidP="00983B0E">
            <w:pPr>
              <w:pStyle w:val="ListParagraph"/>
              <w:numPr>
                <w:ilvl w:val="0"/>
                <w:numId w:val="28"/>
              </w:numPr>
            </w:pPr>
            <w:r>
              <w:t>Revisit measures of potentially avoidable utilization</w:t>
            </w:r>
          </w:p>
          <w:p w:rsidR="00D16E38" w:rsidRPr="0053215C" w:rsidRDefault="00D16E38" w:rsidP="00D16E38">
            <w:pPr>
              <w:ind w:left="727" w:hanging="360"/>
            </w:pPr>
          </w:p>
        </w:tc>
      </w:tr>
      <w:tr w:rsidR="00CE3744" w:rsidTr="00646F0E">
        <w:trPr>
          <w:trHeight w:val="413"/>
        </w:trPr>
        <w:tc>
          <w:tcPr>
            <w:tcW w:w="2382" w:type="dxa"/>
          </w:tcPr>
          <w:p w:rsidR="00CE3744" w:rsidRPr="00CE3744" w:rsidRDefault="00CE3744" w:rsidP="00CE3744">
            <w:pPr>
              <w:ind w:left="0" w:firstLine="0"/>
              <w:jc w:val="center"/>
            </w:pPr>
            <w:r w:rsidRPr="00CE3744">
              <w:t>Late June</w:t>
            </w:r>
          </w:p>
        </w:tc>
        <w:tc>
          <w:tcPr>
            <w:tcW w:w="7040" w:type="dxa"/>
          </w:tcPr>
          <w:p w:rsidR="00CE3744" w:rsidRDefault="00CE3744" w:rsidP="00D16E38">
            <w:pPr>
              <w:ind w:left="367" w:firstLine="0"/>
            </w:pPr>
            <w:r w:rsidRPr="00CE3744">
              <w:t>Finalize report</w:t>
            </w:r>
          </w:p>
          <w:p w:rsidR="004337EF" w:rsidRPr="00CE3744" w:rsidRDefault="004337EF" w:rsidP="00063CA4">
            <w:pPr>
              <w:ind w:left="0" w:firstLine="0"/>
            </w:pPr>
          </w:p>
        </w:tc>
      </w:tr>
      <w:tr w:rsidR="0008003C" w:rsidTr="00646F0E">
        <w:trPr>
          <w:trHeight w:val="413"/>
        </w:trPr>
        <w:tc>
          <w:tcPr>
            <w:tcW w:w="2382" w:type="dxa"/>
          </w:tcPr>
          <w:p w:rsidR="0008003C" w:rsidRPr="007F494D" w:rsidRDefault="007F494D" w:rsidP="00CE3744">
            <w:pPr>
              <w:ind w:left="0" w:firstLine="0"/>
              <w:jc w:val="center"/>
              <w:rPr>
                <w:b/>
              </w:rPr>
            </w:pPr>
            <w:r w:rsidRPr="007F494D">
              <w:rPr>
                <w:b/>
              </w:rPr>
              <w:t>July Deliverable</w:t>
            </w:r>
          </w:p>
        </w:tc>
        <w:tc>
          <w:tcPr>
            <w:tcW w:w="7040" w:type="dxa"/>
          </w:tcPr>
          <w:p w:rsidR="0008003C" w:rsidRDefault="007F494D" w:rsidP="00063CA4">
            <w:pPr>
              <w:ind w:left="0" w:firstLine="0"/>
              <w:rPr>
                <w:b/>
              </w:rPr>
            </w:pPr>
            <w:r>
              <w:rPr>
                <w:b/>
              </w:rPr>
              <w:t>Final</w:t>
            </w:r>
            <w:r w:rsidR="00B12593" w:rsidRPr="00995262">
              <w:rPr>
                <w:b/>
              </w:rPr>
              <w:t xml:space="preserve"> </w:t>
            </w:r>
            <w:r w:rsidR="00983B0E">
              <w:rPr>
                <w:b/>
              </w:rPr>
              <w:t>R</w:t>
            </w:r>
            <w:r w:rsidR="00D417B7">
              <w:rPr>
                <w:b/>
              </w:rPr>
              <w:t xml:space="preserve">eport on </w:t>
            </w:r>
            <w:r w:rsidR="00983B0E">
              <w:rPr>
                <w:b/>
              </w:rPr>
              <w:t>Patient-C</w:t>
            </w:r>
            <w:r w:rsidR="004337EF">
              <w:rPr>
                <w:b/>
              </w:rPr>
              <w:t xml:space="preserve">entered, </w:t>
            </w:r>
            <w:r w:rsidR="00983B0E">
              <w:rPr>
                <w:b/>
              </w:rPr>
              <w:t>Population-B</w:t>
            </w:r>
            <w:r w:rsidR="004337EF">
              <w:rPr>
                <w:b/>
              </w:rPr>
              <w:t>ased</w:t>
            </w:r>
            <w:r w:rsidR="00983B0E">
              <w:rPr>
                <w:b/>
              </w:rPr>
              <w:t xml:space="preserve"> Performance Measurement and V</w:t>
            </w:r>
            <w:r w:rsidR="00D417B7">
              <w:rPr>
                <w:b/>
              </w:rPr>
              <w:t>alue</w:t>
            </w:r>
            <w:r w:rsidR="00983B0E">
              <w:rPr>
                <w:b/>
              </w:rPr>
              <w:t>-Based Payment Vision and S</w:t>
            </w:r>
            <w:r w:rsidR="00D417B7">
              <w:rPr>
                <w:b/>
              </w:rPr>
              <w:t>trategy</w:t>
            </w:r>
            <w:r w:rsidR="00983B0E">
              <w:rPr>
                <w:b/>
              </w:rPr>
              <w:t>, including Balanced S</w:t>
            </w:r>
            <w:r w:rsidR="004337EF">
              <w:rPr>
                <w:b/>
              </w:rPr>
              <w:t>corecard</w:t>
            </w:r>
          </w:p>
          <w:p w:rsidR="004337EF" w:rsidRDefault="004337EF" w:rsidP="00063CA4">
            <w:pPr>
              <w:ind w:left="0" w:firstLine="0"/>
              <w:rPr>
                <w:b/>
              </w:rPr>
            </w:pPr>
          </w:p>
        </w:tc>
      </w:tr>
    </w:tbl>
    <w:p w:rsidR="00424168" w:rsidRDefault="00424168" w:rsidP="00953A5B">
      <w:pPr>
        <w:spacing w:before="0" w:after="0" w:line="240" w:lineRule="auto"/>
        <w:ind w:left="360" w:firstLine="0"/>
        <w:jc w:val="center"/>
        <w:rPr>
          <w:b/>
        </w:rPr>
      </w:pPr>
    </w:p>
    <w:p w:rsidR="002064A8" w:rsidRPr="004337EF" w:rsidRDefault="004337EF" w:rsidP="004337EF">
      <w:pPr>
        <w:spacing w:before="0" w:after="0" w:line="240" w:lineRule="auto"/>
        <w:ind w:left="360" w:firstLine="0"/>
        <w:jc w:val="center"/>
        <w:rPr>
          <w:b/>
        </w:rPr>
      </w:pPr>
      <w:r>
        <w:rPr>
          <w:b/>
        </w:rPr>
        <w:t>Note:  This</w:t>
      </w:r>
      <w:r w:rsidR="00953A5B">
        <w:rPr>
          <w:b/>
        </w:rPr>
        <w:t xml:space="preserve"> work plan</w:t>
      </w:r>
      <w:r>
        <w:rPr>
          <w:b/>
        </w:rPr>
        <w:t xml:space="preserve"> is subject to change.  M</w:t>
      </w:r>
      <w:r w:rsidR="00953A5B">
        <w:rPr>
          <w:b/>
        </w:rPr>
        <w:t>eetings or confere</w:t>
      </w:r>
      <w:r>
        <w:rPr>
          <w:b/>
        </w:rPr>
        <w:t>nce calls could be added, or</w:t>
      </w:r>
      <w:r w:rsidR="00953A5B">
        <w:rPr>
          <w:b/>
        </w:rPr>
        <w:t xml:space="preserve"> some materials may be reviewed via email.</w:t>
      </w:r>
    </w:p>
    <w:sectPr w:rsidR="002064A8" w:rsidRPr="004337EF" w:rsidSect="008160E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29" w:rsidRDefault="00057929" w:rsidP="0085482F">
      <w:pPr>
        <w:spacing w:before="0" w:after="0" w:line="240" w:lineRule="auto"/>
      </w:pPr>
      <w:r>
        <w:separator/>
      </w:r>
    </w:p>
  </w:endnote>
  <w:endnote w:type="continuationSeparator" w:id="0">
    <w:p w:rsidR="00057929" w:rsidRDefault="00057929" w:rsidP="008548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0268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82F" w:rsidRDefault="001629FE">
        <w:pPr>
          <w:pStyle w:val="Footer"/>
          <w:jc w:val="center"/>
        </w:pPr>
        <w:r>
          <w:fldChar w:fldCharType="begin"/>
        </w:r>
        <w:r w:rsidR="0085482F">
          <w:instrText xml:space="preserve"> PAGE   \* MERGEFORMAT </w:instrText>
        </w:r>
        <w:r>
          <w:fldChar w:fldCharType="separate"/>
        </w:r>
        <w:r w:rsidR="00B602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482F" w:rsidRDefault="008548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29" w:rsidRDefault="00057929" w:rsidP="0085482F">
      <w:pPr>
        <w:spacing w:before="0" w:after="0" w:line="240" w:lineRule="auto"/>
      </w:pPr>
      <w:r>
        <w:separator/>
      </w:r>
    </w:p>
  </w:footnote>
  <w:footnote w:type="continuationSeparator" w:id="0">
    <w:p w:rsidR="00057929" w:rsidRDefault="00057929" w:rsidP="008548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42"/>
    <w:multiLevelType w:val="hybridMultilevel"/>
    <w:tmpl w:val="F6D4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248E0"/>
    <w:multiLevelType w:val="hybridMultilevel"/>
    <w:tmpl w:val="F2A07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807A1"/>
    <w:multiLevelType w:val="hybridMultilevel"/>
    <w:tmpl w:val="01FEDD40"/>
    <w:lvl w:ilvl="0" w:tplc="4622E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5A65"/>
    <w:multiLevelType w:val="hybridMultilevel"/>
    <w:tmpl w:val="262E1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1669C"/>
    <w:multiLevelType w:val="hybridMultilevel"/>
    <w:tmpl w:val="66B6B798"/>
    <w:lvl w:ilvl="0" w:tplc="BCFA7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2355A"/>
    <w:multiLevelType w:val="hybridMultilevel"/>
    <w:tmpl w:val="F512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92789"/>
    <w:multiLevelType w:val="hybridMultilevel"/>
    <w:tmpl w:val="FE2A1B44"/>
    <w:lvl w:ilvl="0" w:tplc="6464B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42CA5"/>
    <w:multiLevelType w:val="hybridMultilevel"/>
    <w:tmpl w:val="FB6E4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51933"/>
    <w:multiLevelType w:val="hybridMultilevel"/>
    <w:tmpl w:val="C9E84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86D43"/>
    <w:multiLevelType w:val="hybridMultilevel"/>
    <w:tmpl w:val="FCD4E4EE"/>
    <w:lvl w:ilvl="0" w:tplc="F0E04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B001CE"/>
    <w:multiLevelType w:val="hybridMultilevel"/>
    <w:tmpl w:val="D96A5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AA3CEC"/>
    <w:multiLevelType w:val="hybridMultilevel"/>
    <w:tmpl w:val="C34830FC"/>
    <w:lvl w:ilvl="0" w:tplc="F0E04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026F9A"/>
    <w:multiLevelType w:val="hybridMultilevel"/>
    <w:tmpl w:val="5FB07DE0"/>
    <w:lvl w:ilvl="0" w:tplc="F0E0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A6982"/>
    <w:multiLevelType w:val="hybridMultilevel"/>
    <w:tmpl w:val="BCDA6C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A645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1B46439"/>
    <w:multiLevelType w:val="hybridMultilevel"/>
    <w:tmpl w:val="B0C28002"/>
    <w:lvl w:ilvl="0" w:tplc="AF3E52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572A11"/>
    <w:multiLevelType w:val="hybridMultilevel"/>
    <w:tmpl w:val="B7D84D8C"/>
    <w:lvl w:ilvl="0" w:tplc="F0E04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D569F6"/>
    <w:multiLevelType w:val="hybridMultilevel"/>
    <w:tmpl w:val="9712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366CE1"/>
    <w:multiLevelType w:val="hybridMultilevel"/>
    <w:tmpl w:val="8564C994"/>
    <w:lvl w:ilvl="0" w:tplc="F0E04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E640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C84089"/>
    <w:multiLevelType w:val="hybridMultilevel"/>
    <w:tmpl w:val="15C48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75C30"/>
    <w:multiLevelType w:val="hybridMultilevel"/>
    <w:tmpl w:val="D342252C"/>
    <w:lvl w:ilvl="0" w:tplc="CCA8C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8154C"/>
    <w:multiLevelType w:val="hybridMultilevel"/>
    <w:tmpl w:val="1C1E1E5E"/>
    <w:lvl w:ilvl="0" w:tplc="8AF08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E6B14"/>
    <w:multiLevelType w:val="hybridMultilevel"/>
    <w:tmpl w:val="3BC66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4B5119D"/>
    <w:multiLevelType w:val="hybridMultilevel"/>
    <w:tmpl w:val="8564C994"/>
    <w:lvl w:ilvl="0" w:tplc="F0E04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1373B7"/>
    <w:multiLevelType w:val="hybridMultilevel"/>
    <w:tmpl w:val="E556AD70"/>
    <w:lvl w:ilvl="0" w:tplc="4622E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B6EAA"/>
    <w:multiLevelType w:val="hybridMultilevel"/>
    <w:tmpl w:val="6A6AE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DE2031"/>
    <w:multiLevelType w:val="hybridMultilevel"/>
    <w:tmpl w:val="509A8888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25"/>
  </w:num>
  <w:num w:numId="5">
    <w:abstractNumId w:val="2"/>
  </w:num>
  <w:num w:numId="6">
    <w:abstractNumId w:val="12"/>
  </w:num>
  <w:num w:numId="7">
    <w:abstractNumId w:val="9"/>
  </w:num>
  <w:num w:numId="8">
    <w:abstractNumId w:val="16"/>
  </w:num>
  <w:num w:numId="9">
    <w:abstractNumId w:val="18"/>
  </w:num>
  <w:num w:numId="10">
    <w:abstractNumId w:val="11"/>
  </w:num>
  <w:num w:numId="11">
    <w:abstractNumId w:val="24"/>
  </w:num>
  <w:num w:numId="12">
    <w:abstractNumId w:val="23"/>
  </w:num>
  <w:num w:numId="13">
    <w:abstractNumId w:val="22"/>
  </w:num>
  <w:num w:numId="14">
    <w:abstractNumId w:val="27"/>
  </w:num>
  <w:num w:numId="15">
    <w:abstractNumId w:val="4"/>
  </w:num>
  <w:num w:numId="16">
    <w:abstractNumId w:val="6"/>
  </w:num>
  <w:num w:numId="17">
    <w:abstractNumId w:val="10"/>
  </w:num>
  <w:num w:numId="18">
    <w:abstractNumId w:val="0"/>
  </w:num>
  <w:num w:numId="19">
    <w:abstractNumId w:val="3"/>
  </w:num>
  <w:num w:numId="20">
    <w:abstractNumId w:val="1"/>
  </w:num>
  <w:num w:numId="21">
    <w:abstractNumId w:val="20"/>
  </w:num>
  <w:num w:numId="22">
    <w:abstractNumId w:val="21"/>
  </w:num>
  <w:num w:numId="23">
    <w:abstractNumId w:val="15"/>
  </w:num>
  <w:num w:numId="24">
    <w:abstractNumId w:val="7"/>
  </w:num>
  <w:num w:numId="25">
    <w:abstractNumId w:val="17"/>
  </w:num>
  <w:num w:numId="26">
    <w:abstractNumId w:val="26"/>
  </w:num>
  <w:num w:numId="27">
    <w:abstractNumId w:val="1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A8"/>
    <w:rsid w:val="00005D27"/>
    <w:rsid w:val="00057929"/>
    <w:rsid w:val="00064BC3"/>
    <w:rsid w:val="0008003C"/>
    <w:rsid w:val="001031E7"/>
    <w:rsid w:val="001629FE"/>
    <w:rsid w:val="001A3CF5"/>
    <w:rsid w:val="001D6130"/>
    <w:rsid w:val="001E4CFC"/>
    <w:rsid w:val="002064A8"/>
    <w:rsid w:val="00237563"/>
    <w:rsid w:val="0029174B"/>
    <w:rsid w:val="003047C6"/>
    <w:rsid w:val="003276C8"/>
    <w:rsid w:val="003579A8"/>
    <w:rsid w:val="003D0712"/>
    <w:rsid w:val="003E34B0"/>
    <w:rsid w:val="00424168"/>
    <w:rsid w:val="004337EF"/>
    <w:rsid w:val="004763F2"/>
    <w:rsid w:val="004C1AE7"/>
    <w:rsid w:val="00516A91"/>
    <w:rsid w:val="00522D75"/>
    <w:rsid w:val="00530018"/>
    <w:rsid w:val="0053215C"/>
    <w:rsid w:val="005366EF"/>
    <w:rsid w:val="00595487"/>
    <w:rsid w:val="00600F36"/>
    <w:rsid w:val="00646F0E"/>
    <w:rsid w:val="006735FB"/>
    <w:rsid w:val="00782342"/>
    <w:rsid w:val="007B0B5F"/>
    <w:rsid w:val="007B6362"/>
    <w:rsid w:val="007F494D"/>
    <w:rsid w:val="008160E7"/>
    <w:rsid w:val="00822563"/>
    <w:rsid w:val="00845C3F"/>
    <w:rsid w:val="0085482F"/>
    <w:rsid w:val="00856EBA"/>
    <w:rsid w:val="008A6DC3"/>
    <w:rsid w:val="00916EBA"/>
    <w:rsid w:val="00927C63"/>
    <w:rsid w:val="00947FC5"/>
    <w:rsid w:val="00953A5B"/>
    <w:rsid w:val="00964DE3"/>
    <w:rsid w:val="00983B0E"/>
    <w:rsid w:val="00995262"/>
    <w:rsid w:val="00AC69BB"/>
    <w:rsid w:val="00AD3945"/>
    <w:rsid w:val="00B12593"/>
    <w:rsid w:val="00B60271"/>
    <w:rsid w:val="00B744C6"/>
    <w:rsid w:val="00BB2656"/>
    <w:rsid w:val="00CA3FB1"/>
    <w:rsid w:val="00CE3744"/>
    <w:rsid w:val="00D16E38"/>
    <w:rsid w:val="00D417B7"/>
    <w:rsid w:val="00D65577"/>
    <w:rsid w:val="00E10957"/>
    <w:rsid w:val="00E6652C"/>
    <w:rsid w:val="00EA0F1C"/>
    <w:rsid w:val="00EA7FEB"/>
    <w:rsid w:val="00ED12F8"/>
    <w:rsid w:val="00F1771E"/>
    <w:rsid w:val="00F87AA1"/>
    <w:rsid w:val="00FF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  <w:ind w:left="1080"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6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7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71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53A5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48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82F"/>
  </w:style>
  <w:style w:type="paragraph" w:styleId="Footer">
    <w:name w:val="footer"/>
    <w:basedOn w:val="Normal"/>
    <w:link w:val="FooterChar"/>
    <w:uiPriority w:val="99"/>
    <w:unhideWhenUsed/>
    <w:rsid w:val="008548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 w:line="276" w:lineRule="auto"/>
        <w:ind w:left="1080"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6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6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17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7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71E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53A5B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48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82F"/>
  </w:style>
  <w:style w:type="paragraph" w:styleId="Footer">
    <w:name w:val="footer"/>
    <w:basedOn w:val="Normal"/>
    <w:link w:val="FooterChar"/>
    <w:uiPriority w:val="99"/>
    <w:unhideWhenUsed/>
    <w:rsid w:val="008548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A595D-9750-4810-BBFD-6970D24F1493}"/>
</file>

<file path=customXml/itemProps2.xml><?xml version="1.0" encoding="utf-8"?>
<ds:datastoreItem xmlns:ds="http://schemas.openxmlformats.org/officeDocument/2006/customXml" ds:itemID="{8739F71C-5F56-44B7-AD13-C5C1A99D87EE}"/>
</file>

<file path=customXml/itemProps3.xml><?xml version="1.0" encoding="utf-8"?>
<ds:datastoreItem xmlns:ds="http://schemas.openxmlformats.org/officeDocument/2006/customXml" ds:itemID="{638496D3-2A70-4ED3-98F9-C19E14686AEC}"/>
</file>

<file path=customXml/itemProps4.xml><?xml version="1.0" encoding="utf-8"?>
<ds:datastoreItem xmlns:ds="http://schemas.openxmlformats.org/officeDocument/2006/customXml" ds:itemID="{ABBE92EC-57A0-4383-8CD4-8414F96A5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Sule Calikoglu</dc:creator>
  <cp:lastModifiedBy>Dianne Feeney</cp:lastModifiedBy>
  <cp:revision>2</cp:revision>
  <cp:lastPrinted>2014-03-24T10:01:00Z</cp:lastPrinted>
  <dcterms:created xsi:type="dcterms:W3CDTF">2014-04-01T15:20:00Z</dcterms:created>
  <dcterms:modified xsi:type="dcterms:W3CDTF">2014-04-01T15:20:00Z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