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3A" w:rsidRDefault="00434CAD" w:rsidP="00434CAD">
      <w:pPr>
        <w:spacing w:after="0"/>
        <w:jc w:val="center"/>
      </w:pPr>
      <w:r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3452B3FE" wp14:editId="63CFE32D">
            <wp:extent cx="982980" cy="456021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47" cy="48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AD" w:rsidRDefault="00434CAD" w:rsidP="00434CAD">
      <w:pPr>
        <w:widowControl w:val="0"/>
        <w:autoSpaceDE w:val="0"/>
        <w:autoSpaceDN w:val="0"/>
        <w:adjustRightInd w:val="0"/>
        <w:spacing w:before="4"/>
        <w:ind w:left="408" w:right="370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8"/>
          <w:szCs w:val="28"/>
          <w:u w:val="thick"/>
        </w:rPr>
        <w:t>H</w:t>
      </w: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S</w:t>
      </w:r>
      <w:r>
        <w:rPr>
          <w:rFonts w:ascii="Calibri" w:hAnsi="Calibri" w:cs="Calibri"/>
          <w:b/>
          <w:bCs/>
          <w:sz w:val="28"/>
          <w:szCs w:val="28"/>
          <w:u w:val="thick"/>
        </w:rPr>
        <w:t>CRC</w:t>
      </w: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thick"/>
        </w:rPr>
        <w:t xml:space="preserve">Performance Measurement Work </w:t>
      </w:r>
      <w:r w:rsidR="007A53A6">
        <w:rPr>
          <w:rFonts w:ascii="Calibri" w:hAnsi="Calibri" w:cs="Calibri"/>
          <w:b/>
          <w:bCs/>
          <w:sz w:val="28"/>
          <w:szCs w:val="28"/>
          <w:u w:val="thick"/>
        </w:rPr>
        <w:t>Group</w:t>
      </w:r>
      <w:r w:rsidR="00493ECB">
        <w:rPr>
          <w:rFonts w:ascii="Calibri" w:hAnsi="Calibri" w:cs="Calibri"/>
          <w:b/>
          <w:bCs/>
          <w:sz w:val="28"/>
          <w:szCs w:val="28"/>
          <w:u w:val="thick"/>
        </w:rPr>
        <w:t xml:space="preserve"> – Readmissions </w:t>
      </w:r>
      <w:proofErr w:type="gramStart"/>
      <w:r w:rsidR="00493ECB">
        <w:rPr>
          <w:rFonts w:ascii="Calibri" w:hAnsi="Calibri" w:cs="Calibri"/>
          <w:b/>
          <w:bCs/>
          <w:sz w:val="28"/>
          <w:szCs w:val="28"/>
          <w:u w:val="thick"/>
        </w:rPr>
        <w:t>Subgroup</w:t>
      </w:r>
      <w:r w:rsidR="00523735">
        <w:rPr>
          <w:rFonts w:ascii="Calibri" w:hAnsi="Calibri" w:cs="Calibri"/>
          <w:bCs/>
          <w:sz w:val="28"/>
          <w:szCs w:val="28"/>
        </w:rPr>
        <w:t xml:space="preserve">  </w:t>
      </w:r>
      <w:r w:rsidR="00523735">
        <w:rPr>
          <w:rFonts w:ascii="Calibri" w:hAnsi="Calibri" w:cs="Calibri"/>
          <w:b/>
          <w:bCs/>
          <w:sz w:val="16"/>
          <w:szCs w:val="16"/>
        </w:rPr>
        <w:t>(</w:t>
      </w:r>
      <w:proofErr w:type="gramEnd"/>
      <w:r w:rsidR="00523735">
        <w:rPr>
          <w:rFonts w:ascii="Calibri" w:hAnsi="Calibri" w:cs="Calibri"/>
          <w:b/>
          <w:bCs/>
          <w:sz w:val="16"/>
          <w:szCs w:val="16"/>
        </w:rPr>
        <w:t>a</w:t>
      </w:r>
      <w:r w:rsidR="00F53858">
        <w:rPr>
          <w:rFonts w:ascii="Calibri" w:hAnsi="Calibri" w:cs="Calibri"/>
          <w:b/>
          <w:bCs/>
          <w:sz w:val="16"/>
          <w:szCs w:val="16"/>
        </w:rPr>
        <w:t xml:space="preserve">s of </w:t>
      </w:r>
      <w:r w:rsidR="008A3011">
        <w:rPr>
          <w:rFonts w:ascii="Calibri" w:hAnsi="Calibri" w:cs="Calibri"/>
          <w:b/>
          <w:bCs/>
          <w:sz w:val="16"/>
          <w:szCs w:val="16"/>
        </w:rPr>
        <w:t>5</w:t>
      </w:r>
      <w:r w:rsidR="00036BEC">
        <w:rPr>
          <w:rFonts w:ascii="Calibri" w:hAnsi="Calibri" w:cs="Calibri"/>
          <w:b/>
          <w:bCs/>
          <w:sz w:val="16"/>
          <w:szCs w:val="16"/>
        </w:rPr>
        <w:t>/</w:t>
      </w:r>
      <w:r w:rsidR="008A3011">
        <w:rPr>
          <w:rFonts w:ascii="Calibri" w:hAnsi="Calibri" w:cs="Calibri"/>
          <w:b/>
          <w:bCs/>
          <w:sz w:val="16"/>
          <w:szCs w:val="16"/>
        </w:rPr>
        <w:t>10</w:t>
      </w:r>
      <w:bookmarkStart w:id="0" w:name="_GoBack"/>
      <w:bookmarkEnd w:id="0"/>
      <w:r w:rsidR="00F53858">
        <w:rPr>
          <w:rFonts w:ascii="Calibri" w:hAnsi="Calibri" w:cs="Calibri"/>
          <w:b/>
          <w:bCs/>
          <w:sz w:val="16"/>
          <w:szCs w:val="16"/>
        </w:rPr>
        <w:t>/1</w:t>
      </w:r>
      <w:r w:rsidR="003B065E">
        <w:rPr>
          <w:rFonts w:ascii="Calibri" w:hAnsi="Calibri" w:cs="Calibri"/>
          <w:b/>
          <w:bCs/>
          <w:sz w:val="16"/>
          <w:szCs w:val="16"/>
        </w:rPr>
        <w:t>9</w:t>
      </w:r>
      <w:r w:rsidRPr="005860CC">
        <w:rPr>
          <w:rFonts w:ascii="Calibri" w:hAnsi="Calibri" w:cs="Calibri"/>
          <w:b/>
          <w:bCs/>
          <w:sz w:val="16"/>
          <w:szCs w:val="16"/>
        </w:rPr>
        <w:t>)</w:t>
      </w:r>
    </w:p>
    <w:tbl>
      <w:tblPr>
        <w:tblStyle w:val="TableGrid"/>
        <w:tblpPr w:leftFromText="180" w:rightFromText="180" w:vertAnchor="text" w:horzAnchor="margin" w:tblpY="48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665"/>
      </w:tblGrid>
      <w:tr w:rsidR="00434CAD" w:rsidTr="003E2FD1">
        <w:trPr>
          <w:trHeight w:hRule="exact" w:val="912"/>
        </w:trPr>
        <w:tc>
          <w:tcPr>
            <w:tcW w:w="5125" w:type="dxa"/>
          </w:tcPr>
          <w:p w:rsidR="00434CAD" w:rsidRDefault="00493ECB" w:rsidP="003E2FD1">
            <w:pPr>
              <w:jc w:val="center"/>
              <w:rPr>
                <w:b/>
              </w:rPr>
            </w:pPr>
            <w:r>
              <w:rPr>
                <w:b/>
              </w:rPr>
              <w:t>Matt Austin</w:t>
            </w:r>
          </w:p>
          <w:p w:rsidR="003B065E" w:rsidRDefault="003B065E" w:rsidP="003E2FD1">
            <w:pPr>
              <w:jc w:val="center"/>
            </w:pPr>
            <w:r>
              <w:t>JHU School of Medicine /Armstrong Institute</w:t>
            </w:r>
          </w:p>
          <w:p w:rsidR="003B065E" w:rsidRDefault="003B065E" w:rsidP="003E2FD1"/>
          <w:p w:rsidR="00434CAD" w:rsidRPr="00DD7E3A" w:rsidRDefault="00434CAD" w:rsidP="003E2FD1">
            <w:pPr>
              <w:jc w:val="center"/>
            </w:pPr>
          </w:p>
          <w:p w:rsidR="00434CAD" w:rsidRPr="00DD7E3A" w:rsidRDefault="00493ECB" w:rsidP="003E2FD1">
            <w:pPr>
              <w:jc w:val="center"/>
            </w:pPr>
            <w:r>
              <w:t>Johns Hopkins Health System</w:t>
            </w:r>
          </w:p>
          <w:p w:rsidR="00434CAD" w:rsidRPr="00DD7E3A" w:rsidRDefault="00434CAD" w:rsidP="003E2FD1">
            <w:pPr>
              <w:jc w:val="center"/>
              <w:rPr>
                <w:b/>
              </w:rPr>
            </w:pPr>
          </w:p>
        </w:tc>
        <w:tc>
          <w:tcPr>
            <w:tcW w:w="5665" w:type="dxa"/>
          </w:tcPr>
          <w:p w:rsidR="008A3011" w:rsidRDefault="008A3011" w:rsidP="008A3011">
            <w:pPr>
              <w:jc w:val="center"/>
              <w:rPr>
                <w:b/>
              </w:rPr>
            </w:pPr>
            <w:r>
              <w:rPr>
                <w:b/>
              </w:rPr>
              <w:t xml:space="preserve">Traci </w:t>
            </w:r>
            <w:proofErr w:type="spellStart"/>
            <w:r>
              <w:rPr>
                <w:b/>
              </w:rPr>
              <w:t>LaValle</w:t>
            </w:r>
            <w:proofErr w:type="spellEnd"/>
            <w:r>
              <w:rPr>
                <w:b/>
              </w:rPr>
              <w:t xml:space="preserve"> </w:t>
            </w:r>
          </w:p>
          <w:p w:rsidR="008A3011" w:rsidRPr="00D3162C" w:rsidRDefault="008A3011" w:rsidP="008A3011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Vice President, Financial Policy &amp; Advocacy</w:t>
            </w:r>
          </w:p>
          <w:p w:rsidR="00D3162C" w:rsidRPr="00AD7305" w:rsidRDefault="008A3011" w:rsidP="008A3011">
            <w:pPr>
              <w:jc w:val="center"/>
            </w:pPr>
            <w:r w:rsidRPr="00D3162C">
              <w:rPr>
                <w:rFonts w:ascii="Calibri" w:eastAsia="Calibri" w:hAnsi="Calibri" w:cs="Times New Roman"/>
              </w:rPr>
              <w:t>Maryland Hospital Association</w:t>
            </w:r>
          </w:p>
        </w:tc>
      </w:tr>
      <w:tr w:rsidR="004C3A0C" w:rsidTr="003E2FD1">
        <w:trPr>
          <w:trHeight w:hRule="exact" w:val="1245"/>
        </w:trPr>
        <w:tc>
          <w:tcPr>
            <w:tcW w:w="5125" w:type="dxa"/>
          </w:tcPr>
          <w:p w:rsidR="004C3A0C" w:rsidRPr="00F205FA" w:rsidRDefault="00493ECB" w:rsidP="003E2FD1">
            <w:pPr>
              <w:jc w:val="center"/>
              <w:rPr>
                <w:b/>
              </w:rPr>
            </w:pPr>
            <w:r>
              <w:rPr>
                <w:b/>
              </w:rPr>
              <w:t xml:space="preserve">Dan </w:t>
            </w:r>
            <w:proofErr w:type="spellStart"/>
            <w:r>
              <w:rPr>
                <w:b/>
              </w:rPr>
              <w:t>Brotman</w:t>
            </w:r>
            <w:proofErr w:type="spellEnd"/>
          </w:p>
          <w:p w:rsidR="00493ECB" w:rsidRPr="00493ECB" w:rsidRDefault="00493ECB" w:rsidP="003E2FD1">
            <w:pPr>
              <w:jc w:val="center"/>
              <w:rPr>
                <w:sz w:val="21"/>
                <w:szCs w:val="21"/>
              </w:rPr>
            </w:pPr>
            <w:r w:rsidRPr="00493ECB">
              <w:rPr>
                <w:sz w:val="21"/>
                <w:szCs w:val="21"/>
              </w:rPr>
              <w:t>Professor of Medicine</w:t>
            </w:r>
          </w:p>
          <w:p w:rsidR="00493ECB" w:rsidRPr="00493ECB" w:rsidRDefault="00493ECB" w:rsidP="003E2FD1">
            <w:pPr>
              <w:jc w:val="center"/>
              <w:rPr>
                <w:color w:val="000000"/>
                <w:sz w:val="21"/>
                <w:szCs w:val="21"/>
              </w:rPr>
            </w:pPr>
            <w:r w:rsidRPr="00493ECB">
              <w:rPr>
                <w:color w:val="000000"/>
                <w:sz w:val="21"/>
                <w:szCs w:val="21"/>
              </w:rPr>
              <w:t xml:space="preserve">Director, Hospitalist Program </w:t>
            </w:r>
          </w:p>
          <w:p w:rsidR="004C3A0C" w:rsidRPr="00493ECB" w:rsidRDefault="00493ECB" w:rsidP="003E2FD1">
            <w:pPr>
              <w:jc w:val="center"/>
              <w:rPr>
                <w:sz w:val="21"/>
                <w:szCs w:val="21"/>
              </w:rPr>
            </w:pPr>
            <w:r w:rsidRPr="00493ECB">
              <w:rPr>
                <w:color w:val="000000"/>
                <w:sz w:val="21"/>
                <w:szCs w:val="21"/>
              </w:rPr>
              <w:t>John H</w:t>
            </w:r>
            <w:r w:rsidR="004C3A0C" w:rsidRPr="00493ECB">
              <w:rPr>
                <w:sz w:val="21"/>
                <w:szCs w:val="21"/>
              </w:rPr>
              <w:t>opkins Health System</w:t>
            </w:r>
          </w:p>
          <w:p w:rsidR="004C3A0C" w:rsidRDefault="004C3A0C" w:rsidP="003E2FD1">
            <w:pPr>
              <w:jc w:val="center"/>
            </w:pPr>
          </w:p>
        </w:tc>
        <w:tc>
          <w:tcPr>
            <w:tcW w:w="5665" w:type="dxa"/>
          </w:tcPr>
          <w:p w:rsidR="008A3011" w:rsidRPr="00F13FDA" w:rsidRDefault="008A3011" w:rsidP="008A301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Dr. Susan Mani </w:t>
            </w:r>
          </w:p>
          <w:p w:rsidR="004C3A0C" w:rsidRPr="00AD7305" w:rsidRDefault="008A3011" w:rsidP="008A3011">
            <w:pPr>
              <w:jc w:val="center"/>
            </w:pPr>
            <w:proofErr w:type="spellStart"/>
            <w:r>
              <w:t>LifeBridge</w:t>
            </w:r>
            <w:proofErr w:type="spellEnd"/>
            <w:r>
              <w:t xml:space="preserve"> Health</w:t>
            </w:r>
          </w:p>
        </w:tc>
      </w:tr>
      <w:tr w:rsidR="004C3A0C" w:rsidTr="003E2FD1">
        <w:trPr>
          <w:trHeight w:hRule="exact" w:val="807"/>
        </w:trPr>
        <w:tc>
          <w:tcPr>
            <w:tcW w:w="5125" w:type="dxa"/>
          </w:tcPr>
          <w:p w:rsidR="004C3A0C" w:rsidRPr="00F205FA" w:rsidRDefault="004C3A0C" w:rsidP="003E2FD1">
            <w:pPr>
              <w:jc w:val="center"/>
              <w:rPr>
                <w:b/>
              </w:rPr>
            </w:pPr>
            <w:r w:rsidRPr="00F205FA">
              <w:rPr>
                <w:b/>
              </w:rPr>
              <w:t>Zahid Butt, MD, FACG</w:t>
            </w:r>
          </w:p>
          <w:p w:rsidR="004C3A0C" w:rsidRPr="00F205FA" w:rsidRDefault="004C3A0C" w:rsidP="003E2FD1">
            <w:pPr>
              <w:jc w:val="center"/>
            </w:pPr>
            <w:r w:rsidRPr="00F205FA">
              <w:t>CEO</w:t>
            </w:r>
            <w:r w:rsidR="006332E6">
              <w:t xml:space="preserve">, </w:t>
            </w:r>
            <w:proofErr w:type="spellStart"/>
            <w:r w:rsidRPr="00F205FA">
              <w:t>Medisolv</w:t>
            </w:r>
            <w:proofErr w:type="spellEnd"/>
            <w:r w:rsidRPr="00F205FA">
              <w:t xml:space="preserve"> Inc.</w:t>
            </w:r>
          </w:p>
          <w:p w:rsidR="004C3A0C" w:rsidRDefault="004C3A0C" w:rsidP="003E2FD1">
            <w:pPr>
              <w:jc w:val="center"/>
            </w:pPr>
          </w:p>
        </w:tc>
        <w:tc>
          <w:tcPr>
            <w:tcW w:w="5665" w:type="dxa"/>
          </w:tcPr>
          <w:p w:rsidR="008A3011" w:rsidRPr="00D3162C" w:rsidRDefault="008A3011" w:rsidP="008A301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3162C">
              <w:rPr>
                <w:rFonts w:ascii="Calibri" w:eastAsia="Calibri" w:hAnsi="Calibri" w:cs="Times New Roman"/>
                <w:b/>
              </w:rPr>
              <w:t>Robert Murray</w:t>
            </w:r>
          </w:p>
          <w:p w:rsidR="008A3011" w:rsidRPr="00D3162C" w:rsidRDefault="008A3011" w:rsidP="008A3011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Consultant</w:t>
            </w:r>
            <w:r>
              <w:rPr>
                <w:rFonts w:ascii="Calibri" w:eastAsia="Calibri" w:hAnsi="Calibri" w:cs="Times New Roman"/>
              </w:rPr>
              <w:t>, CareFirst</w:t>
            </w:r>
          </w:p>
          <w:p w:rsidR="00BB238F" w:rsidRPr="00BB238F" w:rsidRDefault="00BB238F" w:rsidP="003E2FD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C3A0C" w:rsidTr="003E2FD1">
        <w:trPr>
          <w:trHeight w:hRule="exact" w:val="993"/>
        </w:trPr>
        <w:tc>
          <w:tcPr>
            <w:tcW w:w="5125" w:type="dxa"/>
          </w:tcPr>
          <w:p w:rsidR="004C3A0C" w:rsidRPr="00F205FA" w:rsidRDefault="001F2930" w:rsidP="003E2FD1">
            <w:pPr>
              <w:jc w:val="center"/>
              <w:rPr>
                <w:b/>
              </w:rPr>
            </w:pPr>
            <w:r>
              <w:rPr>
                <w:b/>
              </w:rPr>
              <w:t xml:space="preserve">Jennifer </w:t>
            </w:r>
            <w:r w:rsidR="004C3A0C" w:rsidRPr="00F205FA">
              <w:rPr>
                <w:b/>
              </w:rPr>
              <w:t>C</w:t>
            </w:r>
            <w:r>
              <w:rPr>
                <w:b/>
              </w:rPr>
              <w:t>heng</w:t>
            </w:r>
          </w:p>
          <w:p w:rsidR="004C3A0C" w:rsidRPr="00F205FA" w:rsidRDefault="001F2930" w:rsidP="003E2FD1">
            <w:pPr>
              <w:jc w:val="center"/>
            </w:pPr>
            <w:r>
              <w:t xml:space="preserve">HQI  </w:t>
            </w:r>
          </w:p>
          <w:p w:rsidR="004C3A0C" w:rsidRDefault="004C3A0C" w:rsidP="003E2FD1">
            <w:pPr>
              <w:jc w:val="center"/>
            </w:pPr>
          </w:p>
        </w:tc>
        <w:tc>
          <w:tcPr>
            <w:tcW w:w="5665" w:type="dxa"/>
          </w:tcPr>
          <w:p w:rsidR="008A3011" w:rsidRDefault="008A3011" w:rsidP="008A3011">
            <w:pPr>
              <w:jc w:val="center"/>
              <w:rPr>
                <w:b/>
              </w:rPr>
            </w:pPr>
            <w:proofErr w:type="spellStart"/>
            <w:r w:rsidRPr="00BB238F">
              <w:rPr>
                <w:b/>
              </w:rPr>
              <w:t>Deneen</w:t>
            </w:r>
            <w:proofErr w:type="spellEnd"/>
            <w:r w:rsidRPr="00BB238F">
              <w:rPr>
                <w:b/>
              </w:rPr>
              <w:t xml:space="preserve"> Richmond</w:t>
            </w:r>
          </w:p>
          <w:p w:rsidR="004C3A0C" w:rsidRDefault="008A3011" w:rsidP="008A3011">
            <w:pPr>
              <w:jc w:val="center"/>
            </w:pPr>
            <w:r w:rsidRPr="00BB238F">
              <w:t>Anne Arundel Medical Center</w:t>
            </w:r>
          </w:p>
        </w:tc>
      </w:tr>
      <w:tr w:rsidR="008A3011" w:rsidTr="003E2FD1">
        <w:trPr>
          <w:trHeight w:hRule="exact" w:val="813"/>
        </w:trPr>
        <w:tc>
          <w:tcPr>
            <w:tcW w:w="5125" w:type="dxa"/>
          </w:tcPr>
          <w:p w:rsidR="008A3011" w:rsidRDefault="008A3011" w:rsidP="008A301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Jeanne </w:t>
            </w:r>
            <w:proofErr w:type="spellStart"/>
            <w:r>
              <w:rPr>
                <w:rFonts w:ascii="Calibri" w:eastAsia="Calibri" w:hAnsi="Calibri" w:cs="Times New Roman"/>
                <w:b/>
              </w:rPr>
              <w:t>DeCosmo</w:t>
            </w:r>
            <w:proofErr w:type="spellEnd"/>
          </w:p>
          <w:p w:rsidR="008A3011" w:rsidRDefault="008A3011" w:rsidP="008A301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MedStar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Health</w:t>
            </w:r>
          </w:p>
        </w:tc>
        <w:tc>
          <w:tcPr>
            <w:tcW w:w="5665" w:type="dxa"/>
          </w:tcPr>
          <w:p w:rsidR="008A3011" w:rsidRPr="005F34F9" w:rsidRDefault="008A3011" w:rsidP="008A3011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D3162C">
              <w:rPr>
                <w:rFonts w:ascii="Calibri" w:eastAsia="Calibri" w:hAnsi="Calibri" w:cs="Times New Roman"/>
                <w:b/>
              </w:rPr>
              <w:t>Tricia Roddy</w:t>
            </w:r>
          </w:p>
          <w:p w:rsidR="008A3011" w:rsidRPr="00D3162C" w:rsidRDefault="008A3011" w:rsidP="008A3011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Director, Office of Planning</w:t>
            </w:r>
          </w:p>
          <w:p w:rsidR="008A3011" w:rsidRPr="00D3162C" w:rsidRDefault="008A3011" w:rsidP="008A3011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 xml:space="preserve">Maryland Department of Health </w:t>
            </w:r>
          </w:p>
          <w:p w:rsidR="008A3011" w:rsidRPr="001676CE" w:rsidRDefault="008A3011" w:rsidP="003E2FD1">
            <w:pPr>
              <w:jc w:val="center"/>
              <w:rPr>
                <w:rStyle w:val="Emphasis"/>
                <w:rFonts w:cs="Arial"/>
                <w:color w:val="222222"/>
              </w:rPr>
            </w:pPr>
          </w:p>
        </w:tc>
      </w:tr>
      <w:tr w:rsidR="00654C64" w:rsidTr="003E2FD1">
        <w:trPr>
          <w:trHeight w:hRule="exact" w:val="813"/>
        </w:trPr>
        <w:tc>
          <w:tcPr>
            <w:tcW w:w="5125" w:type="dxa"/>
          </w:tcPr>
          <w:p w:rsidR="00654C64" w:rsidRDefault="00654C64" w:rsidP="003E2FD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Dr. Sherita Golden </w:t>
            </w:r>
          </w:p>
          <w:p w:rsidR="00654C64" w:rsidRPr="00654C64" w:rsidRDefault="00654C64" w:rsidP="003E2FD1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654C64">
              <w:rPr>
                <w:rFonts w:ascii="Calibri" w:eastAsia="Calibri" w:hAnsi="Calibri" w:cs="Times New Roman"/>
              </w:rPr>
              <w:t xml:space="preserve">John Hopkins Health System </w:t>
            </w:r>
          </w:p>
        </w:tc>
        <w:tc>
          <w:tcPr>
            <w:tcW w:w="5665" w:type="dxa"/>
          </w:tcPr>
          <w:p w:rsidR="00BB238F" w:rsidRDefault="00BB238F" w:rsidP="003E2FD1">
            <w:pPr>
              <w:jc w:val="center"/>
              <w:rPr>
                <w:b/>
              </w:rPr>
            </w:pPr>
            <w:r w:rsidRPr="001676CE">
              <w:rPr>
                <w:rStyle w:val="Emphasis"/>
                <w:rFonts w:cs="Arial"/>
                <w:color w:val="222222"/>
              </w:rPr>
              <w:t>Farzaneh L</w:t>
            </w:r>
            <w:r w:rsidRPr="001676CE">
              <w:rPr>
                <w:rStyle w:val="st"/>
                <w:rFonts w:cs="Arial"/>
                <w:color w:val="222222"/>
              </w:rPr>
              <w:t xml:space="preserve">. </w:t>
            </w:r>
            <w:r w:rsidRPr="001676CE">
              <w:rPr>
                <w:rStyle w:val="Emphasis"/>
                <w:rFonts w:cs="Arial"/>
                <w:color w:val="222222"/>
              </w:rPr>
              <w:t>Sabi</w:t>
            </w:r>
            <w:r w:rsidRPr="001676CE">
              <w:rPr>
                <w:b/>
              </w:rPr>
              <w:t>, MD</w:t>
            </w:r>
          </w:p>
          <w:p w:rsidR="00654C64" w:rsidRPr="00D3162C" w:rsidRDefault="00BB238F" w:rsidP="003E2FD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D7305">
              <w:t>Kaiser Mid-Atlantic Permanente Medical Group</w:t>
            </w:r>
          </w:p>
        </w:tc>
      </w:tr>
      <w:tr w:rsidR="004C3A0C" w:rsidTr="003E2FD1">
        <w:trPr>
          <w:trHeight w:hRule="exact" w:val="825"/>
        </w:trPr>
        <w:tc>
          <w:tcPr>
            <w:tcW w:w="5125" w:type="dxa"/>
          </w:tcPr>
          <w:p w:rsidR="004C3A0C" w:rsidRPr="00F205FA" w:rsidRDefault="005845EC" w:rsidP="003E2FD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Beth Greskovich</w:t>
            </w:r>
          </w:p>
          <w:p w:rsidR="004C3A0C" w:rsidRPr="00F205FA" w:rsidRDefault="005845EC" w:rsidP="003E2FD1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Berkeley Research Group</w:t>
            </w:r>
          </w:p>
          <w:p w:rsidR="004C3A0C" w:rsidRDefault="004C3A0C" w:rsidP="003E2FD1">
            <w:pPr>
              <w:jc w:val="center"/>
            </w:pPr>
          </w:p>
        </w:tc>
        <w:tc>
          <w:tcPr>
            <w:tcW w:w="5665" w:type="dxa"/>
          </w:tcPr>
          <w:p w:rsidR="00BB238F" w:rsidRDefault="00BB238F" w:rsidP="003E2FD1">
            <w:pPr>
              <w:jc w:val="center"/>
              <w:rPr>
                <w:b/>
              </w:rPr>
            </w:pPr>
            <w:r>
              <w:rPr>
                <w:rStyle w:val="Emphasis"/>
                <w:rFonts w:cs="Arial"/>
                <w:color w:val="222222"/>
              </w:rPr>
              <w:t>Dr. Dale Schumacher</w:t>
            </w:r>
          </w:p>
          <w:p w:rsidR="004C3A0C" w:rsidRDefault="00BB238F" w:rsidP="003E2FD1">
            <w:pPr>
              <w:jc w:val="center"/>
            </w:pPr>
            <w:proofErr w:type="spellStart"/>
            <w:r>
              <w:t>Rockburn</w:t>
            </w:r>
            <w:proofErr w:type="spellEnd"/>
            <w:r>
              <w:t xml:space="preserve"> </w:t>
            </w:r>
            <w:r w:rsidR="00B81ADD">
              <w:t>Institute</w:t>
            </w:r>
          </w:p>
        </w:tc>
      </w:tr>
      <w:tr w:rsidR="004C3A0C" w:rsidTr="003E2FD1">
        <w:trPr>
          <w:trHeight w:hRule="exact" w:val="627"/>
        </w:trPr>
        <w:tc>
          <w:tcPr>
            <w:tcW w:w="5125" w:type="dxa"/>
          </w:tcPr>
          <w:p w:rsidR="004C3A0C" w:rsidRDefault="005845EC" w:rsidP="003E2FD1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Amy Hardesty</w:t>
            </w:r>
          </w:p>
          <w:p w:rsidR="004C3A0C" w:rsidRDefault="005845EC" w:rsidP="003E2FD1">
            <w:pPr>
              <w:ind w:left="408"/>
              <w:jc w:val="center"/>
            </w:pPr>
            <w:r>
              <w:t>KPMG</w:t>
            </w:r>
          </w:p>
        </w:tc>
        <w:tc>
          <w:tcPr>
            <w:tcW w:w="5665" w:type="dxa"/>
          </w:tcPr>
          <w:p w:rsidR="008A3011" w:rsidRDefault="00BB238F" w:rsidP="008A3011">
            <w:pPr>
              <w:jc w:val="center"/>
              <w:rPr>
                <w:b/>
              </w:rPr>
            </w:pPr>
            <w:r>
              <w:t xml:space="preserve"> </w:t>
            </w:r>
            <w:r w:rsidR="008A3011">
              <w:rPr>
                <w:b/>
              </w:rPr>
              <w:t xml:space="preserve"> </w:t>
            </w:r>
            <w:r w:rsidR="008A3011">
              <w:rPr>
                <w:b/>
              </w:rPr>
              <w:t>Madeleine “Maddy” Shea</w:t>
            </w:r>
          </w:p>
          <w:p w:rsidR="008A3011" w:rsidRDefault="008A3011" w:rsidP="008A3011">
            <w:pPr>
              <w:jc w:val="center"/>
            </w:pPr>
            <w:r w:rsidRPr="00012CB1">
              <w:t>Principal</w:t>
            </w:r>
            <w:r>
              <w:t>, Health Management Associates</w:t>
            </w:r>
          </w:p>
          <w:p w:rsidR="00BB238F" w:rsidRDefault="00BB238F" w:rsidP="003E2FD1">
            <w:pPr>
              <w:jc w:val="center"/>
            </w:pPr>
          </w:p>
        </w:tc>
      </w:tr>
      <w:tr w:rsidR="004C3A0C" w:rsidTr="003E2FD1">
        <w:trPr>
          <w:trHeight w:hRule="exact" w:val="807"/>
        </w:trPr>
        <w:tc>
          <w:tcPr>
            <w:tcW w:w="5125" w:type="dxa"/>
          </w:tcPr>
          <w:p w:rsidR="004C3A0C" w:rsidRPr="00036E8D" w:rsidRDefault="005845EC" w:rsidP="003E2FD1">
            <w:pPr>
              <w:jc w:val="center"/>
              <w:rPr>
                <w:b/>
              </w:rPr>
            </w:pPr>
            <w:r>
              <w:rPr>
                <w:b/>
              </w:rPr>
              <w:t xml:space="preserve">Diane Iverson </w:t>
            </w:r>
          </w:p>
          <w:p w:rsidR="00173BB8" w:rsidRDefault="00B81ADD" w:rsidP="003E2FD1">
            <w:pPr>
              <w:jc w:val="center"/>
            </w:pPr>
            <w:r>
              <w:t xml:space="preserve">John Hopkins Health System </w:t>
            </w:r>
          </w:p>
          <w:p w:rsidR="00B53E63" w:rsidRPr="00DE7C8E" w:rsidRDefault="00B53E63" w:rsidP="003E2FD1">
            <w:pPr>
              <w:jc w:val="center"/>
            </w:pPr>
            <w:r>
              <w:t xml:space="preserve"> </w:t>
            </w:r>
          </w:p>
        </w:tc>
        <w:tc>
          <w:tcPr>
            <w:tcW w:w="5665" w:type="dxa"/>
          </w:tcPr>
          <w:p w:rsidR="008A3011" w:rsidRDefault="008A3011" w:rsidP="008A3011">
            <w:pPr>
              <w:jc w:val="center"/>
              <w:rPr>
                <w:b/>
              </w:rPr>
            </w:pPr>
            <w:r>
              <w:rPr>
                <w:b/>
              </w:rPr>
              <w:t>Mike Sokolow</w:t>
            </w:r>
          </w:p>
          <w:p w:rsidR="008A3011" w:rsidRDefault="008A3011" w:rsidP="008A3011">
            <w:pPr>
              <w:jc w:val="center"/>
              <w:rPr>
                <w:sz w:val="20"/>
              </w:rPr>
            </w:pPr>
            <w:r w:rsidRPr="00087DFC">
              <w:rPr>
                <w:sz w:val="20"/>
              </w:rPr>
              <w:t>University</w:t>
            </w:r>
            <w:r>
              <w:rPr>
                <w:sz w:val="20"/>
              </w:rPr>
              <w:t xml:space="preserve"> of Maryland Medical System </w:t>
            </w:r>
            <w:r w:rsidRPr="00087DFC">
              <w:rPr>
                <w:sz w:val="20"/>
              </w:rPr>
              <w:t xml:space="preserve">  </w:t>
            </w:r>
          </w:p>
          <w:p w:rsidR="008A3011" w:rsidRDefault="008A3011" w:rsidP="008A3011">
            <w:pPr>
              <w:jc w:val="center"/>
              <w:rPr>
                <w:sz w:val="20"/>
              </w:rPr>
            </w:pPr>
          </w:p>
          <w:p w:rsidR="00BB238F" w:rsidRDefault="00BB238F" w:rsidP="003E2FD1">
            <w:pPr>
              <w:jc w:val="center"/>
            </w:pPr>
          </w:p>
          <w:p w:rsidR="004C3A0C" w:rsidRDefault="004C3A0C" w:rsidP="003E2FD1">
            <w:pPr>
              <w:jc w:val="center"/>
            </w:pPr>
          </w:p>
        </w:tc>
      </w:tr>
      <w:tr w:rsidR="004C3A0C" w:rsidTr="003E2FD1">
        <w:trPr>
          <w:trHeight w:hRule="exact" w:val="885"/>
        </w:trPr>
        <w:tc>
          <w:tcPr>
            <w:tcW w:w="5125" w:type="dxa"/>
          </w:tcPr>
          <w:p w:rsidR="004C3A0C" w:rsidRDefault="004C3A0C" w:rsidP="003E2FD1">
            <w:pPr>
              <w:ind w:left="408"/>
              <w:jc w:val="center"/>
            </w:pPr>
          </w:p>
        </w:tc>
        <w:tc>
          <w:tcPr>
            <w:tcW w:w="5665" w:type="dxa"/>
          </w:tcPr>
          <w:p w:rsidR="008A3011" w:rsidRPr="00951A78" w:rsidRDefault="008A3011" w:rsidP="008A3011">
            <w:pPr>
              <w:jc w:val="center"/>
              <w:rPr>
                <w:rFonts w:cstheme="minorHAnsi"/>
                <w:b/>
              </w:rPr>
            </w:pPr>
            <w:bookmarkStart w:id="1" w:name="OLE_LINK1"/>
            <w:r>
              <w:rPr>
                <w:rFonts w:cstheme="minorHAnsi"/>
                <w:b/>
              </w:rPr>
              <w:t xml:space="preserve">Karen </w:t>
            </w:r>
            <w:proofErr w:type="spellStart"/>
            <w:r>
              <w:rPr>
                <w:rFonts w:cstheme="minorHAnsi"/>
                <w:b/>
              </w:rPr>
              <w:t>Twigg</w:t>
            </w:r>
            <w:proofErr w:type="spellEnd"/>
            <w:r>
              <w:rPr>
                <w:rFonts w:cstheme="minorHAnsi"/>
                <w:b/>
              </w:rPr>
              <w:t xml:space="preserve">   </w:t>
            </w:r>
          </w:p>
          <w:p w:rsidR="00381316" w:rsidRDefault="008A3011" w:rsidP="008A3011">
            <w:pPr>
              <w:jc w:val="center"/>
              <w:rPr>
                <w:sz w:val="20"/>
              </w:rPr>
            </w:pPr>
            <w:r>
              <w:t>Calvert Health Medical Center</w:t>
            </w:r>
          </w:p>
          <w:p w:rsidR="00381316" w:rsidRDefault="00381316" w:rsidP="003E2FD1">
            <w:pPr>
              <w:jc w:val="center"/>
              <w:rPr>
                <w:sz w:val="20"/>
              </w:rPr>
            </w:pPr>
          </w:p>
          <w:p w:rsidR="00036E8D" w:rsidRDefault="00036E8D" w:rsidP="003E2FD1">
            <w:pPr>
              <w:jc w:val="center"/>
              <w:rPr>
                <w:sz w:val="20"/>
              </w:rPr>
            </w:pPr>
            <w:r w:rsidRPr="00087DFC">
              <w:rPr>
                <w:sz w:val="20"/>
              </w:rPr>
              <w:t xml:space="preserve"> </w:t>
            </w:r>
          </w:p>
          <w:p w:rsidR="00381316" w:rsidRDefault="00381316" w:rsidP="003E2FD1">
            <w:pPr>
              <w:jc w:val="center"/>
              <w:rPr>
                <w:sz w:val="20"/>
              </w:rPr>
            </w:pPr>
          </w:p>
          <w:p w:rsidR="00381316" w:rsidRDefault="00381316" w:rsidP="003E2FD1">
            <w:pPr>
              <w:jc w:val="center"/>
              <w:rPr>
                <w:sz w:val="20"/>
              </w:rPr>
            </w:pPr>
          </w:p>
          <w:p w:rsidR="00381316" w:rsidRPr="00087DFC" w:rsidRDefault="00381316" w:rsidP="003E2FD1">
            <w:pPr>
              <w:jc w:val="center"/>
              <w:rPr>
                <w:sz w:val="20"/>
              </w:rPr>
            </w:pPr>
          </w:p>
          <w:bookmarkEnd w:id="1"/>
          <w:p w:rsidR="004C3A0C" w:rsidRPr="005455AB" w:rsidRDefault="004C3A0C" w:rsidP="003E2FD1">
            <w:pPr>
              <w:jc w:val="center"/>
            </w:pPr>
          </w:p>
        </w:tc>
      </w:tr>
      <w:tr w:rsidR="006332E6" w:rsidTr="003E2FD1">
        <w:trPr>
          <w:trHeight w:hRule="exact" w:val="2778"/>
        </w:trPr>
        <w:tc>
          <w:tcPr>
            <w:tcW w:w="5125" w:type="dxa"/>
          </w:tcPr>
          <w:p w:rsidR="000E46C3" w:rsidRDefault="000E46C3" w:rsidP="003E2FD1">
            <w:pPr>
              <w:pStyle w:val="NoSpacing"/>
              <w:jc w:val="right"/>
              <w:rPr>
                <w:b/>
                <w:u w:val="single"/>
              </w:rPr>
            </w:pPr>
          </w:p>
          <w:p w:rsidR="006332E6" w:rsidRPr="000E46C3" w:rsidRDefault="006332E6" w:rsidP="003E2FD1">
            <w:pPr>
              <w:pStyle w:val="NoSpacing"/>
              <w:jc w:val="center"/>
              <w:rPr>
                <w:b/>
                <w:u w:val="single"/>
              </w:rPr>
            </w:pPr>
            <w:r w:rsidRPr="000E46C3">
              <w:rPr>
                <w:b/>
                <w:u w:val="single"/>
              </w:rPr>
              <w:t>HSCRC STAFF</w:t>
            </w:r>
          </w:p>
          <w:p w:rsidR="006332E6" w:rsidRPr="006332E6" w:rsidRDefault="006332E6" w:rsidP="003E2FD1">
            <w:pPr>
              <w:pStyle w:val="NoSpacing"/>
              <w:jc w:val="right"/>
              <w:rPr>
                <w:b/>
              </w:rPr>
            </w:pPr>
            <w:r w:rsidRPr="00587847">
              <w:rPr>
                <w:b/>
              </w:rPr>
              <w:t>Robert Chen</w:t>
            </w:r>
            <w:r w:rsidRPr="00587847">
              <w:t xml:space="preserve">                                                                                                                                                       Analyst, Performance Measurement</w:t>
            </w:r>
          </w:p>
          <w:p w:rsidR="006332E6" w:rsidRPr="00587847" w:rsidRDefault="006332E6" w:rsidP="003E2FD1">
            <w:pPr>
              <w:pStyle w:val="NoSpacing"/>
              <w:jc w:val="right"/>
              <w:rPr>
                <w:b/>
              </w:rPr>
            </w:pPr>
            <w:r w:rsidRPr="00587847">
              <w:rPr>
                <w:b/>
              </w:rPr>
              <w:t>Dianne Feeney</w:t>
            </w:r>
          </w:p>
          <w:p w:rsidR="006332E6" w:rsidRDefault="006332E6" w:rsidP="003E2FD1">
            <w:pPr>
              <w:pStyle w:val="NoSpacing"/>
              <w:jc w:val="right"/>
            </w:pPr>
            <w:r w:rsidRPr="00587847">
              <w:t>Associate Director, Quality Initiatives</w:t>
            </w:r>
          </w:p>
          <w:p w:rsidR="006332E6" w:rsidRPr="006332E6" w:rsidRDefault="006332E6" w:rsidP="003E2FD1">
            <w:pPr>
              <w:pStyle w:val="NoSpacing"/>
              <w:jc w:val="right"/>
              <w:rPr>
                <w:b/>
              </w:rPr>
            </w:pPr>
            <w:r w:rsidRPr="00587847">
              <w:rPr>
                <w:b/>
              </w:rPr>
              <w:t>Laura Mandel</w:t>
            </w:r>
            <w:r w:rsidRPr="00587847">
              <w:t xml:space="preserve">                                                                                                                                             Analyst, Performance Measurement</w:t>
            </w:r>
          </w:p>
          <w:p w:rsidR="006332E6" w:rsidRDefault="00B81ADD" w:rsidP="003E2FD1">
            <w:pPr>
              <w:tabs>
                <w:tab w:val="left" w:pos="1860"/>
                <w:tab w:val="center" w:pos="2793"/>
              </w:tabs>
              <w:ind w:left="408"/>
              <w:jc w:val="right"/>
              <w:rPr>
                <w:b/>
              </w:rPr>
            </w:pPr>
            <w:r>
              <w:rPr>
                <w:b/>
              </w:rPr>
              <w:t xml:space="preserve">Quanshay Henderson </w:t>
            </w:r>
          </w:p>
          <w:p w:rsidR="00B81ADD" w:rsidRPr="00B81ADD" w:rsidRDefault="00B81ADD" w:rsidP="003E2FD1">
            <w:pPr>
              <w:tabs>
                <w:tab w:val="left" w:pos="1860"/>
                <w:tab w:val="center" w:pos="2793"/>
              </w:tabs>
              <w:ind w:left="408"/>
              <w:jc w:val="right"/>
            </w:pPr>
            <w:r w:rsidRPr="00B81ADD">
              <w:t xml:space="preserve">Fellow, Performance Measurement </w:t>
            </w:r>
          </w:p>
        </w:tc>
        <w:tc>
          <w:tcPr>
            <w:tcW w:w="5665" w:type="dxa"/>
          </w:tcPr>
          <w:p w:rsidR="006332E6" w:rsidRDefault="006332E6" w:rsidP="003E2FD1">
            <w:pPr>
              <w:pStyle w:val="NoSpacing"/>
              <w:jc w:val="right"/>
              <w:rPr>
                <w:b/>
              </w:rPr>
            </w:pPr>
          </w:p>
          <w:p w:rsidR="000E46C3" w:rsidRDefault="000E46C3" w:rsidP="003E2FD1">
            <w:pPr>
              <w:pStyle w:val="NoSpacing"/>
              <w:jc w:val="right"/>
              <w:rPr>
                <w:b/>
              </w:rPr>
            </w:pPr>
          </w:p>
          <w:p w:rsidR="006332E6" w:rsidRPr="00587847" w:rsidRDefault="006332E6" w:rsidP="003E2FD1">
            <w:pPr>
              <w:pStyle w:val="NoSpacing"/>
              <w:jc w:val="right"/>
              <w:rPr>
                <w:b/>
              </w:rPr>
            </w:pPr>
            <w:r w:rsidRPr="00587847">
              <w:rPr>
                <w:b/>
              </w:rPr>
              <w:t>Allan Pack</w:t>
            </w:r>
          </w:p>
          <w:p w:rsidR="006332E6" w:rsidRDefault="006332E6" w:rsidP="003E2FD1">
            <w:pPr>
              <w:pStyle w:val="NoSpacing"/>
              <w:jc w:val="right"/>
            </w:pPr>
            <w:r w:rsidRPr="00587847">
              <w:t>Director, Center for Population-Based Methodologies</w:t>
            </w:r>
          </w:p>
          <w:p w:rsidR="006332E6" w:rsidRPr="00587847" w:rsidRDefault="006332E6" w:rsidP="003E2FD1">
            <w:pPr>
              <w:pStyle w:val="NoSpacing"/>
              <w:jc w:val="right"/>
              <w:rPr>
                <w:b/>
              </w:rPr>
            </w:pPr>
            <w:r w:rsidRPr="00587847">
              <w:rPr>
                <w:b/>
              </w:rPr>
              <w:t>Alyson Schuster, Ph.D.</w:t>
            </w:r>
          </w:p>
          <w:p w:rsidR="00743279" w:rsidRDefault="006332E6" w:rsidP="003E2FD1">
            <w:pPr>
              <w:pStyle w:val="NoSpacing"/>
              <w:jc w:val="right"/>
            </w:pPr>
            <w:r w:rsidRPr="00587847">
              <w:t>Associate Director, Performance Measurement</w:t>
            </w:r>
          </w:p>
          <w:p w:rsidR="00743279" w:rsidRDefault="00743279" w:rsidP="003E2FD1">
            <w:pPr>
              <w:pStyle w:val="NoSpacing"/>
              <w:jc w:val="right"/>
              <w:rPr>
                <w:b/>
              </w:rPr>
            </w:pPr>
            <w:r w:rsidRPr="00743279">
              <w:rPr>
                <w:b/>
              </w:rPr>
              <w:t>Ge</w:t>
            </w:r>
            <w:r>
              <w:rPr>
                <w:b/>
              </w:rPr>
              <w:t>o</w:t>
            </w:r>
            <w:r w:rsidRPr="00743279">
              <w:rPr>
                <w:b/>
              </w:rPr>
              <w:t>ff Dougherty</w:t>
            </w:r>
          </w:p>
          <w:p w:rsidR="006332E6" w:rsidRDefault="00743279" w:rsidP="003E2FD1">
            <w:pPr>
              <w:pStyle w:val="NoSpacing"/>
              <w:jc w:val="right"/>
            </w:pPr>
            <w:r w:rsidRPr="00743279">
              <w:t>Deputy Director, Performance Measurement</w:t>
            </w:r>
            <w:r w:rsidR="006332E6" w:rsidRPr="0074327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332E6">
              <w:rPr>
                <w:b/>
              </w:rPr>
              <w:t>Andrea Zumbrum</w:t>
            </w:r>
            <w:r w:rsidR="006332E6" w:rsidRPr="00587847">
              <w:t xml:space="preserve">                                                                                                                                                     Chief, Performance Measurem</w:t>
            </w:r>
            <w:r w:rsidR="006332E6">
              <w:t>ent</w:t>
            </w:r>
          </w:p>
          <w:p w:rsidR="00743279" w:rsidRPr="006332E6" w:rsidRDefault="00743279" w:rsidP="003E2FD1">
            <w:pPr>
              <w:pStyle w:val="NoSpacing"/>
              <w:jc w:val="right"/>
            </w:pPr>
          </w:p>
        </w:tc>
      </w:tr>
    </w:tbl>
    <w:p w:rsidR="00587847" w:rsidRPr="006332E6" w:rsidRDefault="00587847" w:rsidP="006332E6">
      <w:pPr>
        <w:pStyle w:val="NoSpacing"/>
        <w:rPr>
          <w:b/>
        </w:rPr>
      </w:pPr>
    </w:p>
    <w:sectPr w:rsidR="00587847" w:rsidRPr="006332E6" w:rsidSect="00F205F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D"/>
    <w:rsid w:val="00012CB1"/>
    <w:rsid w:val="0003558A"/>
    <w:rsid w:val="00036BEC"/>
    <w:rsid w:val="00036E8D"/>
    <w:rsid w:val="00071BA6"/>
    <w:rsid w:val="00087DFC"/>
    <w:rsid w:val="000A1A0B"/>
    <w:rsid w:val="000E46C3"/>
    <w:rsid w:val="00120B46"/>
    <w:rsid w:val="00173BB8"/>
    <w:rsid w:val="001F2930"/>
    <w:rsid w:val="00230F27"/>
    <w:rsid w:val="002A4F9D"/>
    <w:rsid w:val="00330ADA"/>
    <w:rsid w:val="00333DB8"/>
    <w:rsid w:val="00381316"/>
    <w:rsid w:val="003A4DFC"/>
    <w:rsid w:val="003B065E"/>
    <w:rsid w:val="003E2FD1"/>
    <w:rsid w:val="00421856"/>
    <w:rsid w:val="00434CAD"/>
    <w:rsid w:val="00493ECB"/>
    <w:rsid w:val="004C3A0C"/>
    <w:rsid w:val="00506526"/>
    <w:rsid w:val="00523735"/>
    <w:rsid w:val="005455AB"/>
    <w:rsid w:val="005845EC"/>
    <w:rsid w:val="00587847"/>
    <w:rsid w:val="005F34F9"/>
    <w:rsid w:val="00624FED"/>
    <w:rsid w:val="006332E6"/>
    <w:rsid w:val="00654C64"/>
    <w:rsid w:val="00710F2F"/>
    <w:rsid w:val="00743279"/>
    <w:rsid w:val="00794B90"/>
    <w:rsid w:val="007A53A6"/>
    <w:rsid w:val="007B636F"/>
    <w:rsid w:val="00876972"/>
    <w:rsid w:val="008A3011"/>
    <w:rsid w:val="008E1B03"/>
    <w:rsid w:val="00951A78"/>
    <w:rsid w:val="0096308C"/>
    <w:rsid w:val="009B475F"/>
    <w:rsid w:val="00A43A6E"/>
    <w:rsid w:val="00AC398E"/>
    <w:rsid w:val="00AD7305"/>
    <w:rsid w:val="00B53E63"/>
    <w:rsid w:val="00B81ADD"/>
    <w:rsid w:val="00BB238F"/>
    <w:rsid w:val="00C4631D"/>
    <w:rsid w:val="00C633FC"/>
    <w:rsid w:val="00C7215C"/>
    <w:rsid w:val="00C91B10"/>
    <w:rsid w:val="00CE7D81"/>
    <w:rsid w:val="00CF1563"/>
    <w:rsid w:val="00D3162C"/>
    <w:rsid w:val="00D6495C"/>
    <w:rsid w:val="00DD7E3A"/>
    <w:rsid w:val="00DE7C8E"/>
    <w:rsid w:val="00E346A6"/>
    <w:rsid w:val="00EA3389"/>
    <w:rsid w:val="00EE4951"/>
    <w:rsid w:val="00F13FDA"/>
    <w:rsid w:val="00F205FA"/>
    <w:rsid w:val="00F53858"/>
    <w:rsid w:val="00F64998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F0C5-68A8-4945-BA01-C367B85F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05F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43A6E"/>
    <w:rPr>
      <w:b/>
      <w:bCs/>
      <w:i w:val="0"/>
      <w:iCs w:val="0"/>
    </w:rPr>
  </w:style>
  <w:style w:type="character" w:customStyle="1" w:styleId="st">
    <w:name w:val="st"/>
    <w:basedOn w:val="DefaultParagraphFont"/>
    <w:rsid w:val="00A43A6E"/>
  </w:style>
  <w:style w:type="paragraph" w:styleId="BalloonText">
    <w:name w:val="Balloon Text"/>
    <w:basedOn w:val="Normal"/>
    <w:link w:val="BalloonTextChar"/>
    <w:uiPriority w:val="99"/>
    <w:semiHidden/>
    <w:unhideWhenUsed/>
    <w:rsid w:val="008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BD823-E0AD-4BE7-A50F-16F2B047A16E}"/>
</file>

<file path=customXml/itemProps2.xml><?xml version="1.0" encoding="utf-8"?>
<ds:datastoreItem xmlns:ds="http://schemas.openxmlformats.org/officeDocument/2006/customXml" ds:itemID="{57B53BDC-B0C2-4592-A973-EB7F74E2D351}"/>
</file>

<file path=customXml/itemProps3.xml><?xml version="1.0" encoding="utf-8"?>
<ds:datastoreItem xmlns:ds="http://schemas.openxmlformats.org/officeDocument/2006/customXml" ds:itemID="{160D8CB4-D6C3-4C6A-933D-52BE89127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Biasucci</dc:creator>
  <cp:keywords/>
  <dc:description/>
  <cp:lastModifiedBy>LaTonya Hamilton</cp:lastModifiedBy>
  <cp:revision>8</cp:revision>
  <cp:lastPrinted>2018-09-27T17:43:00Z</cp:lastPrinted>
  <dcterms:created xsi:type="dcterms:W3CDTF">2019-04-26T15:29:00Z</dcterms:created>
  <dcterms:modified xsi:type="dcterms:W3CDTF">2019-05-10T15:57:00Z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1040800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