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header1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webSettings.xml" ContentType="application/vnd.openxmlformats-officedocument.wordprocessingml.webSetting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2FA9" w:rsidRPr="00E546E9" w:rsidRDefault="00732FA9" w:rsidP="00FB4208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</w:t>
      </w:r>
      <w:r w:rsidR="00FB4208">
        <w:rPr>
          <w:sz w:val="20"/>
          <w:szCs w:val="20"/>
        </w:rPr>
        <w:t xml:space="preserve">             </w:t>
      </w:r>
    </w:p>
    <w:p w:rsidR="00FB4208" w:rsidRDefault="00732FA9" w:rsidP="00E546E9">
      <w:pPr>
        <w:spacing w:after="0"/>
        <w:rPr>
          <w:sz w:val="20"/>
          <w:szCs w:val="20"/>
        </w:rPr>
      </w:pPr>
      <w:r>
        <w:rPr>
          <w:sz w:val="20"/>
          <w:szCs w:val="20"/>
        </w:rPr>
        <w:t xml:space="preserve">   </w:t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</w:r>
      <w:r w:rsidR="00FB4208">
        <w:rPr>
          <w:sz w:val="20"/>
          <w:szCs w:val="20"/>
        </w:rPr>
        <w:tab/>
        <w:t xml:space="preserve">    </w:t>
      </w:r>
      <w:r w:rsidR="00130B91">
        <w:rPr>
          <w:sz w:val="20"/>
          <w:szCs w:val="20"/>
        </w:rPr>
        <w:t xml:space="preserve">    </w:t>
      </w:r>
      <w:r w:rsidR="00FB4208">
        <w:rPr>
          <w:sz w:val="20"/>
          <w:szCs w:val="20"/>
        </w:rPr>
        <w:t>NOT</w:t>
      </w:r>
    </w:p>
    <w:p w:rsidR="00732FA9" w:rsidRDefault="00732FA9" w:rsidP="00130B91">
      <w:pPr>
        <w:spacing w:after="0"/>
      </w:pPr>
      <w:r w:rsidRPr="00E546E9">
        <w:rPr>
          <w:sz w:val="20"/>
          <w:szCs w:val="20"/>
        </w:rPr>
        <w:t>TABLE OF CONTENTS</w:t>
      </w:r>
      <w:r w:rsidRPr="00E546E9">
        <w:rPr>
          <w:sz w:val="20"/>
          <w:szCs w:val="20"/>
        </w:rPr>
        <w:tab/>
      </w:r>
      <w:r w:rsidRPr="00E546E9">
        <w:rPr>
          <w:sz w:val="20"/>
          <w:szCs w:val="20"/>
        </w:rPr>
        <w:tab/>
      </w:r>
      <w:r w:rsidRPr="00E546E9">
        <w:rPr>
          <w:sz w:val="20"/>
          <w:szCs w:val="20"/>
        </w:rPr>
        <w:tab/>
      </w:r>
      <w:r w:rsidRPr="00E546E9">
        <w:rPr>
          <w:sz w:val="20"/>
          <w:szCs w:val="20"/>
        </w:rPr>
        <w:tab/>
      </w:r>
      <w:r>
        <w:rPr>
          <w:sz w:val="20"/>
          <w:szCs w:val="20"/>
        </w:rPr>
        <w:t xml:space="preserve">                                                </w:t>
      </w:r>
      <w:r w:rsidR="00FB4208">
        <w:rPr>
          <w:sz w:val="20"/>
          <w:szCs w:val="20"/>
        </w:rPr>
        <w:t xml:space="preserve">                       </w:t>
      </w:r>
      <w:r w:rsidR="001E13DE">
        <w:rPr>
          <w:sz w:val="20"/>
          <w:szCs w:val="20"/>
        </w:rPr>
        <w:t xml:space="preserve">  </w:t>
      </w:r>
      <w:r w:rsidR="001251CD">
        <w:rPr>
          <w:sz w:val="20"/>
          <w:szCs w:val="20"/>
        </w:rPr>
        <w:t xml:space="preserve">  </w:t>
      </w:r>
      <w:r w:rsidR="001E13DE">
        <w:rPr>
          <w:sz w:val="20"/>
          <w:szCs w:val="20"/>
        </w:rPr>
        <w:t>SUBMITTING</w:t>
      </w:r>
      <w:r w:rsidR="001251CD">
        <w:rPr>
          <w:sz w:val="20"/>
          <w:szCs w:val="20"/>
        </w:rPr>
        <w:t xml:space="preserve">  </w:t>
      </w:r>
      <w:r w:rsidR="001E13DE">
        <w:rPr>
          <w:sz w:val="20"/>
          <w:szCs w:val="20"/>
        </w:rPr>
        <w:t xml:space="preserve"> </w:t>
      </w:r>
      <w:r w:rsidR="00FB4208">
        <w:rPr>
          <w:sz w:val="20"/>
          <w:szCs w:val="20"/>
        </w:rPr>
        <w:t>A</w:t>
      </w:r>
      <w:r w:rsidRPr="00E546E9">
        <w:rPr>
          <w:sz w:val="20"/>
          <w:szCs w:val="20"/>
        </w:rPr>
        <w:t>PPLICABLE</w:t>
      </w:r>
      <w:r>
        <w:t xml:space="preserve">                                                                           </w:t>
      </w:r>
    </w:p>
    <w:tbl>
      <w:tblPr>
        <w:tblpPr w:leftFromText="180" w:rightFromText="180" w:vertAnchor="page" w:horzAnchor="margin" w:tblpY="2311"/>
        <w:tblW w:w="491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75"/>
        <w:gridCol w:w="1170"/>
        <w:gridCol w:w="1170"/>
      </w:tblGrid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V1A, V1B, V1C, V1D-INPATIENT AND PATIENT DAYS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V2A, V2B, - OUTPATIENT VISITS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V3A, V3D-ANCILLARY SERVICE UNITS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248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V5-EQUIVALENT INPATIENT DAYS AND ADMISSIONS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SCHEDULE OADP–</w:t>
            </w:r>
            <w:r w:rsidRPr="00E546E9">
              <w:rPr>
                <w:sz w:val="18"/>
                <w:szCs w:val="18"/>
              </w:rPr>
              <w:t xml:space="preserve">ALLOOCATION </w:t>
            </w:r>
            <w:r>
              <w:rPr>
                <w:sz w:val="18"/>
                <w:szCs w:val="18"/>
              </w:rPr>
              <w:t>EXPENSES (CAFETERIA,PARKING,DATA PROCESSING)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UA-UNASSIGNED EXPENSE</w:t>
            </w:r>
            <w:r>
              <w:rPr>
                <w:sz w:val="18"/>
                <w:szCs w:val="18"/>
              </w:rPr>
              <w:t>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P1A, P1B-HOSPITAL BASED PHYSICIANS ALLOCATION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P2A TO P2I - MEDICAL STAFF SERVICES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P3</w:t>
            </w:r>
            <w:r>
              <w:rPr>
                <w:sz w:val="18"/>
                <w:szCs w:val="18"/>
              </w:rPr>
              <w:t xml:space="preserve"> </w:t>
            </w:r>
            <w:r w:rsidRPr="00E546E9">
              <w:rPr>
                <w:sz w:val="18"/>
                <w:szCs w:val="18"/>
              </w:rPr>
              <w:t>-</w:t>
            </w:r>
            <w:r>
              <w:rPr>
                <w:sz w:val="18"/>
                <w:szCs w:val="18"/>
              </w:rPr>
              <w:t xml:space="preserve"> </w:t>
            </w:r>
            <w:r w:rsidRPr="00E546E9">
              <w:rPr>
                <w:sz w:val="18"/>
                <w:szCs w:val="18"/>
              </w:rPr>
              <w:t>PHYSI</w:t>
            </w:r>
            <w:r>
              <w:rPr>
                <w:sz w:val="18"/>
                <w:szCs w:val="18"/>
              </w:rPr>
              <w:t>CIAN</w:t>
            </w:r>
            <w:r w:rsidRPr="00E546E9">
              <w:rPr>
                <w:sz w:val="18"/>
                <w:szCs w:val="18"/>
              </w:rPr>
              <w:t xml:space="preserve"> SUPPORT SERVICES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P4A TO P4I-RESIDENTS, INTERNS SERVICES-ELIGIBLE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P5A TO P5I-RESIDENTS, INTERNS SERVICES-INELIGIBLE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C -GENERAL SERVICE CENTER</w:t>
            </w:r>
            <w:r>
              <w:rPr>
                <w:sz w:val="18"/>
                <w:szCs w:val="18"/>
              </w:rPr>
              <w:t>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D -PATIENT CARE CENTERS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E1 TO E9-AUXILIARY ENTERPRISES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F1 TO F4-OTHER INSTITUTIONAL PROGRAMS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SCHEDULE RC – RECONCILIATION OF BASE YR &amp; BUDGET YR EXPENSES TO SCHEDULE RE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SCHEDULE RE – STATEMENT OF REVENUE AND EXPENSES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SCHEDULE RE-R – RECONCILATION OF THE AUDITED FINANCIALS TO RE SCHEDULE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AHA-R – RECONCILIATION OF FINANCIAL STATEMENTS TO AHA SUBMISSIOIN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J1, J2-OVERHEAD EXPENSE APPORTIONMENT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 xml:space="preserve">SCHEDULES J3, J4-OVERHEAD EXPENSE APPORTIONMENT </w:t>
            </w:r>
            <w:r w:rsidRPr="001251CD">
              <w:rPr>
                <w:sz w:val="18"/>
                <w:szCs w:val="18"/>
              </w:rPr>
              <w:t>(PSYCH HOSPITALS)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JS1, JS2-OVERHEAD STATISTICAL APPORTIONMENT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 xml:space="preserve">SCHEDULES JS3, JS4-OVERHEAD STATISTICAL APPORTIONMENT </w:t>
            </w:r>
            <w:r w:rsidRPr="001251CD">
              <w:rPr>
                <w:sz w:val="18"/>
                <w:szCs w:val="18"/>
              </w:rPr>
              <w:t>(PSYCH HOSPITALS)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H1-BUILDING FACILITY ALLOWANCE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H2 - DEPARTMENTAL EQUIPMENT ALLOWANCE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H3A, H3B-DISTRIBUTION OF CAPITAL FACILITIES ALLOWANCE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H4-CAPITAL FACILITY ALLOWANCE SUMMARY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H4A-EQUIPMENT PURCHASES AND LEASES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G-OTHER FINANCIAL CONSIDERATIONS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2A2A72">
              <w:rPr>
                <w:sz w:val="18"/>
                <w:szCs w:val="18"/>
              </w:rPr>
              <w:t>SCHEDULE GR-CASH AND MARKETABLE ASSETS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PDA-</w:t>
            </w:r>
            <w:r>
              <w:rPr>
                <w:sz w:val="18"/>
                <w:szCs w:val="18"/>
              </w:rPr>
              <w:t>THIRD PARTY DIFFERENTIAL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SCHEDULES M, MA-</w:t>
            </w:r>
            <w:r>
              <w:rPr>
                <w:sz w:val="18"/>
                <w:szCs w:val="18"/>
              </w:rPr>
              <w:t xml:space="preserve"> </w:t>
            </w:r>
            <w:r w:rsidRPr="00E546E9">
              <w:rPr>
                <w:sz w:val="18"/>
                <w:szCs w:val="18"/>
              </w:rPr>
              <w:t xml:space="preserve"> PART A COST ACCUMULATINS LEVELS I – IV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MC, MD – PART A COST ACCUMULATINS LEVELS I – IV</w:t>
            </w:r>
            <w:r>
              <w:rPr>
                <w:sz w:val="18"/>
                <w:szCs w:val="18"/>
              </w:rPr>
              <w:t xml:space="preserve"> </w:t>
            </w:r>
            <w:r w:rsidRPr="00E546E9">
              <w:rPr>
                <w:sz w:val="18"/>
                <w:szCs w:val="18"/>
              </w:rPr>
              <w:t>(PSYCH HOSP</w:t>
            </w:r>
            <w:r>
              <w:rPr>
                <w:sz w:val="18"/>
                <w:szCs w:val="18"/>
              </w:rPr>
              <w:t>ITALS</w:t>
            </w:r>
            <w:r w:rsidRPr="00E546E9">
              <w:rPr>
                <w:sz w:val="18"/>
                <w:szCs w:val="18"/>
              </w:rPr>
              <w:t>)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OES – OVERHEAD EXPENSE SUMMARY – PART B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UR1 TO UR9 – UNREGUALTED SERVICES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URS - UNREGULATED SERVICES SUMMARY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1E13DE">
              <w:rPr>
                <w:sz w:val="18"/>
                <w:szCs w:val="18"/>
              </w:rPr>
              <w:t>SCHEDULE ACS-ANNUAL COST SURVEY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1E13DE">
              <w:rPr>
                <w:sz w:val="18"/>
                <w:szCs w:val="18"/>
              </w:rPr>
              <w:t>SCHEDULE TRE-TRANSACTIONS WITH RELATED ENTITIES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D21A – OUTPATIENT SURGERY PROCEDURE BASED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SCHEUDULE SB – SUPPLEMENTAL BIRTHS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>SCHEDULE SBCI, SBCII – STANDBY COSTS-TRAUMA PHYSICIANS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E546E9">
              <w:rPr>
                <w:sz w:val="18"/>
                <w:szCs w:val="18"/>
              </w:rPr>
              <w:t xml:space="preserve">SCHEDULE MTC – MIEMMS </w:t>
            </w:r>
            <w:r>
              <w:rPr>
                <w:sz w:val="18"/>
                <w:szCs w:val="18"/>
              </w:rPr>
              <w:t xml:space="preserve">REGULATORY </w:t>
            </w:r>
            <w:r w:rsidRPr="00E546E9">
              <w:rPr>
                <w:sz w:val="18"/>
                <w:szCs w:val="18"/>
              </w:rPr>
              <w:t>TRAUMA COST</w:t>
            </w:r>
            <w:r>
              <w:rPr>
                <w:sz w:val="18"/>
                <w:szCs w:val="18"/>
              </w:rPr>
              <w:t xml:space="preserve"> SUMMARY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SCHEUDULES MTC-A TO MTC-F – REGULATORY TRAUMA COSTS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SUPPLEMENTAL SCHEDULE 1 –SUMMARY OF OTHER &amp; NON-OPERATING REVENUE (RE)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  <w:vAlign w:val="bottom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1251CD">
              <w:rPr>
                <w:sz w:val="18"/>
                <w:szCs w:val="18"/>
              </w:rPr>
              <w:t>SUPPLEMENTAL SCHEDULE</w:t>
            </w:r>
            <w:r>
              <w:rPr>
                <w:sz w:val="18"/>
                <w:szCs w:val="18"/>
              </w:rPr>
              <w:t xml:space="preserve"> 2 – RECONCILIATION OF DEPRECIATION &amp; LEASE/RENTALS (UA)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SUPPLEMENTAL SCHEDULE 3 -  RECONCILIATION OF UCC (PDA)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144"/>
        </w:trPr>
        <w:tc>
          <w:tcPr>
            <w:tcW w:w="3898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1251CD">
              <w:rPr>
                <w:sz w:val="18"/>
                <w:szCs w:val="18"/>
              </w:rPr>
              <w:t>SUPPLEMENTAL SCHEDULE</w:t>
            </w:r>
            <w:r>
              <w:rPr>
                <w:sz w:val="18"/>
                <w:szCs w:val="18"/>
              </w:rPr>
              <w:t xml:space="preserve"> 4 – DETAIL OF MCO REGULATED REVENUE (PDA)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96"/>
        </w:trPr>
        <w:tc>
          <w:tcPr>
            <w:tcW w:w="3898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1251CD">
              <w:rPr>
                <w:sz w:val="18"/>
                <w:szCs w:val="18"/>
              </w:rPr>
              <w:t>SUPPLEMENTAL SCHEDULE</w:t>
            </w:r>
            <w:r>
              <w:rPr>
                <w:sz w:val="18"/>
                <w:szCs w:val="18"/>
              </w:rPr>
              <w:t xml:space="preserve"> 5 – SUPPLEMENT TO FS AND RE SCHEDULES TO DISCLOSE NON-OPERATING REVENUE AND EXPENSE (RE)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  <w:tr w:rsidR="00130B91" w:rsidRPr="00E546E9" w:rsidTr="00130B91">
        <w:trPr>
          <w:trHeight w:val="236"/>
        </w:trPr>
        <w:tc>
          <w:tcPr>
            <w:tcW w:w="3898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  <w:r w:rsidRPr="001251CD">
              <w:rPr>
                <w:sz w:val="18"/>
                <w:szCs w:val="18"/>
              </w:rPr>
              <w:t>SUPPLEMENTAL SCHEDULE</w:t>
            </w:r>
            <w:r>
              <w:rPr>
                <w:sz w:val="18"/>
                <w:szCs w:val="18"/>
              </w:rPr>
              <w:t>S 6 – STANDBY COSTS  (SBC-I &amp; SBC-II)</w:t>
            </w: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  <w:tc>
          <w:tcPr>
            <w:tcW w:w="551" w:type="pct"/>
          </w:tcPr>
          <w:p w:rsidR="00130B91" w:rsidRPr="00E546E9" w:rsidRDefault="00130B91" w:rsidP="00130B91">
            <w:pPr>
              <w:spacing w:after="0" w:line="240" w:lineRule="auto"/>
              <w:rPr>
                <w:sz w:val="18"/>
                <w:szCs w:val="18"/>
              </w:rPr>
            </w:pPr>
          </w:p>
        </w:tc>
      </w:tr>
    </w:tbl>
    <w:p w:rsidR="00732FA9" w:rsidRPr="00661D7E" w:rsidRDefault="00661D7E">
      <w:pPr>
        <w:rPr>
          <w:sz w:val="20"/>
          <w:szCs w:val="20"/>
        </w:rPr>
      </w:pPr>
      <w:r>
        <w:rPr>
          <w:sz w:val="20"/>
          <w:szCs w:val="20"/>
        </w:rPr>
        <w:t>*</w:t>
      </w:r>
      <w:r w:rsidR="00732FA9" w:rsidRPr="00661D7E">
        <w:rPr>
          <w:sz w:val="20"/>
          <w:szCs w:val="20"/>
        </w:rPr>
        <w:t>I HEREBY CERTIFY THAT I HAVE REVIEWED THIS LIST OF ANNUAL REPORT SCHEDULES AND AM SUBMITTING ALL SCHEDULE APPLICABLE TO ______________________ HOSPITAL.</w:t>
      </w:r>
    </w:p>
    <w:p w:rsidR="00130B91" w:rsidRPr="00661D7E" w:rsidRDefault="00130B91">
      <w:pPr>
        <w:rPr>
          <w:sz w:val="20"/>
          <w:szCs w:val="20"/>
        </w:rPr>
      </w:pPr>
      <w:r w:rsidRPr="00661D7E">
        <w:rPr>
          <w:sz w:val="20"/>
          <w:szCs w:val="20"/>
        </w:rPr>
        <w:t>SIGNATURE: ______________________________________________________________________________</w:t>
      </w:r>
    </w:p>
    <w:p w:rsidR="00732FA9" w:rsidRPr="00661D7E" w:rsidRDefault="00732FA9">
      <w:r w:rsidRPr="00661D7E">
        <w:rPr>
          <w:sz w:val="20"/>
          <w:szCs w:val="20"/>
        </w:rPr>
        <w:t>TITLE:</w:t>
      </w:r>
      <w:r w:rsidR="00130B91" w:rsidRPr="00661D7E">
        <w:rPr>
          <w:sz w:val="20"/>
          <w:szCs w:val="20"/>
        </w:rPr>
        <w:tab/>
        <w:t>_______</w:t>
      </w:r>
      <w:bookmarkStart w:id="0" w:name="_GoBack"/>
      <w:bookmarkEnd w:id="0"/>
      <w:r w:rsidR="00130B91" w:rsidRPr="00661D7E">
        <w:rPr>
          <w:sz w:val="20"/>
          <w:szCs w:val="20"/>
        </w:rPr>
        <w:t>____________________________________________</w:t>
      </w:r>
      <w:r w:rsidR="00130B91" w:rsidRPr="00661D7E">
        <w:rPr>
          <w:sz w:val="20"/>
          <w:szCs w:val="20"/>
        </w:rPr>
        <w:tab/>
        <w:t>D</w:t>
      </w:r>
      <w:r w:rsidRPr="00661D7E">
        <w:t>ATE:</w:t>
      </w:r>
      <w:r w:rsidR="00130B91" w:rsidRPr="00661D7E">
        <w:t xml:space="preserve"> _________________</w:t>
      </w:r>
    </w:p>
    <w:sectPr w:rsidR="00732FA9" w:rsidRPr="00661D7E" w:rsidSect="00130B91">
      <w:headerReference w:type="default" r:id="rId7"/>
      <w:pgSz w:w="12240" w:h="15840"/>
      <w:pgMar w:top="720" w:right="720" w:bottom="720" w:left="720" w:header="432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32FA9" w:rsidRDefault="00732FA9" w:rsidP="00620302">
      <w:pPr>
        <w:spacing w:after="0" w:line="240" w:lineRule="auto"/>
      </w:pPr>
      <w:r>
        <w:separator/>
      </w:r>
    </w:p>
  </w:endnote>
  <w:endnote w:type="continuationSeparator" w:id="0">
    <w:p w:rsidR="00732FA9" w:rsidRDefault="00732FA9" w:rsidP="006203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32FA9" w:rsidRDefault="00732FA9" w:rsidP="00620302">
      <w:pPr>
        <w:spacing w:after="0" w:line="240" w:lineRule="auto"/>
      </w:pPr>
      <w:r>
        <w:separator/>
      </w:r>
    </w:p>
  </w:footnote>
  <w:footnote w:type="continuationSeparator" w:id="0">
    <w:p w:rsidR="00732FA9" w:rsidRDefault="00732FA9" w:rsidP="006203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32FA9" w:rsidRPr="003539ED" w:rsidRDefault="00732FA9" w:rsidP="003539ED">
    <w:pPr>
      <w:tabs>
        <w:tab w:val="center" w:pos="4860"/>
      </w:tabs>
      <w:spacing w:after="0"/>
      <w:ind w:left="8640" w:right="-288" w:hanging="8640"/>
      <w:jc w:val="center"/>
      <w:rPr>
        <w:b/>
        <w:bCs/>
        <w:sz w:val="20"/>
        <w:szCs w:val="20"/>
      </w:rPr>
    </w:pPr>
    <w:r w:rsidRPr="003539ED">
      <w:rPr>
        <w:b/>
        <w:bCs/>
        <w:sz w:val="20"/>
        <w:szCs w:val="20"/>
      </w:rPr>
      <w:t>SECTION 600</w:t>
    </w:r>
  </w:p>
  <w:p w:rsidR="00732FA9" w:rsidRPr="003539ED" w:rsidRDefault="00732FA9" w:rsidP="003539ED">
    <w:pPr>
      <w:tabs>
        <w:tab w:val="center" w:pos="4860"/>
      </w:tabs>
      <w:spacing w:after="0"/>
      <w:ind w:left="8640" w:right="-288" w:hanging="8640"/>
      <w:jc w:val="center"/>
      <w:rPr>
        <w:b/>
        <w:bCs/>
        <w:sz w:val="20"/>
        <w:szCs w:val="20"/>
      </w:rPr>
    </w:pPr>
    <w:r w:rsidRPr="003539ED">
      <w:rPr>
        <w:b/>
        <w:bCs/>
        <w:sz w:val="20"/>
        <w:szCs w:val="20"/>
      </w:rPr>
      <w:t>REPORTING SCHEDULE FOR ANNUAL REPORT</w:t>
    </w:r>
  </w:p>
  <w:p w:rsidR="00732FA9" w:rsidRDefault="00732FA9" w:rsidP="00A43116">
    <w:pPr>
      <w:tabs>
        <w:tab w:val="center" w:pos="4860"/>
      </w:tabs>
      <w:spacing w:after="0"/>
      <w:ind w:right="-288"/>
    </w:pPr>
    <w:r w:rsidRPr="003539ED">
      <w:rPr>
        <w:b/>
        <w:bCs/>
        <w:sz w:val="20"/>
        <w:szCs w:val="20"/>
      </w:rPr>
      <w:tab/>
      <w:t xml:space="preserve">                                 OF REVENUE AND EXPENSES AND VOLUMES</w:t>
    </w:r>
    <w:r>
      <w:rPr>
        <w:sz w:val="20"/>
        <w:szCs w:val="20"/>
      </w:rPr>
      <w:tab/>
    </w:r>
    <w:r>
      <w:rPr>
        <w:sz w:val="20"/>
        <w:szCs w:val="20"/>
      </w:rPr>
      <w:tab/>
    </w:r>
  </w:p>
  <w:p w:rsidR="00732FA9" w:rsidRDefault="00732FA9" w:rsidP="00874C85">
    <w:pPr>
      <w:pStyle w:val="Header"/>
      <w:ind w:left="72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0302"/>
    <w:rsid w:val="00037376"/>
    <w:rsid w:val="00073D02"/>
    <w:rsid w:val="001251CD"/>
    <w:rsid w:val="00130B91"/>
    <w:rsid w:val="001E13DE"/>
    <w:rsid w:val="00277735"/>
    <w:rsid w:val="002A2A72"/>
    <w:rsid w:val="00313F95"/>
    <w:rsid w:val="003539ED"/>
    <w:rsid w:val="003921E0"/>
    <w:rsid w:val="003F05F0"/>
    <w:rsid w:val="004D2EF7"/>
    <w:rsid w:val="004F7664"/>
    <w:rsid w:val="00512228"/>
    <w:rsid w:val="00620302"/>
    <w:rsid w:val="00661D7E"/>
    <w:rsid w:val="00732FA9"/>
    <w:rsid w:val="00776D2C"/>
    <w:rsid w:val="00874C85"/>
    <w:rsid w:val="009D65FC"/>
    <w:rsid w:val="00A43116"/>
    <w:rsid w:val="00AF0C2F"/>
    <w:rsid w:val="00B33CA9"/>
    <w:rsid w:val="00BA0E13"/>
    <w:rsid w:val="00E546E9"/>
    <w:rsid w:val="00EB7BE3"/>
    <w:rsid w:val="00F9477D"/>
    <w:rsid w:val="00FB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EFCD8E86-12D1-48D4-AAEC-D8500CA37F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77735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2030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203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620302"/>
    <w:rPr>
      <w:rFonts w:cs="Times New Roman"/>
    </w:rPr>
  </w:style>
  <w:style w:type="paragraph" w:styleId="Footer">
    <w:name w:val="footer"/>
    <w:basedOn w:val="Normal"/>
    <w:link w:val="FooterChar"/>
    <w:uiPriority w:val="99"/>
    <w:unhideWhenUsed/>
    <w:rsid w:val="0062030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620302"/>
    <w:rPr>
      <w:rFonts w:cs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43116"/>
    <w:pPr>
      <w:widowControl w:val="0"/>
      <w:autoSpaceDE w:val="0"/>
      <w:autoSpaceDN w:val="0"/>
      <w:adjustRightInd w:val="0"/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A4311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4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customXml" Target="../customXml/item3.xml"/><Relationship Id="rId5" Type="http://schemas.openxmlformats.org/officeDocument/2006/relationships/footnotes" Target="footnotes.xml"/><Relationship Id="rId10" Type="http://schemas.openxmlformats.org/officeDocument/2006/relationships/customXml" Target="../customXml/item2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AD40D51286D8B4D9C836A50BBB33558" ma:contentTypeVersion="2" ma:contentTypeDescription="Create a new document." ma:contentTypeScope="" ma:versionID="d14e5c4da1db565cb04c30bec4da997c">
  <xsd:schema xmlns:xsd="http://www.w3.org/2001/XMLSchema" xmlns:xs="http://www.w3.org/2001/XMLSchema" xmlns:p="http://schemas.microsoft.com/office/2006/metadata/properties" xmlns:ns1="http://schemas.microsoft.com/sharepoint/v3" targetNamespace="http://schemas.microsoft.com/office/2006/metadata/properties" ma:root="true" ma:fieldsID="ff328a1cd662c37536c074f55b1464a7" ns1:_="">
    <xsd:import namespace="http://schemas.microsoft.com/sharepoint/v3"/>
    <xsd:element name="properties">
      <xsd:complexType>
        <xsd:sequence>
          <xsd:element name="documentManagement">
            <xsd:complexType>
              <xsd:all>
                <xsd:element ref="ns1:PublishingStartDate" minOccurs="0"/>
                <xsd:element ref="ns1:PublishingExpirationDat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PublishingStartDate" ma:index="4" nillable="true" ma:displayName="Scheduling Start Date" ma:description="Scheduling Start Date is a site column created by the Publishing feature. It is used to specify the date and time on which this page will first appear to site visitors." ma:hidden="true" ma:internalName="PublishingStartDate">
      <xsd:simpleType>
        <xsd:restriction base="dms:Unknown"/>
      </xsd:simpleType>
    </xsd:element>
    <xsd:element name="PublishingExpirationDate" ma:index="5" nillable="true" ma:displayName="Scheduling End Date" ma:description="Scheduling End Date is a site column created by the Publishing feature. It is used to specify the date and time on which this page will no longer appear to site visitors." ma:hidden="true" ma:internalName="PublishingExpirationDat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6" ma:displayName="Content Type"/>
        <xsd:element ref="dc:title" minOccurs="0" maxOccurs="1" ma:index="3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PublishingExpirationDate xmlns="http://schemas.microsoft.com/sharepoint/v3" xsi:nil="true"/>
    <PublishingStartDate xmlns="http://schemas.microsoft.com/sharepoint/v3" xsi:nil="true"/>
  </documentManagement>
</p:properties>
</file>

<file path=customXml/itemProps1.xml><?xml version="1.0" encoding="utf-8"?>
<ds:datastoreItem xmlns:ds="http://schemas.openxmlformats.org/officeDocument/2006/customXml" ds:itemID="{67AF1F70-54A3-4F0A-A29E-E8849B48E237}"/>
</file>

<file path=customXml/itemProps2.xml><?xml version="1.0" encoding="utf-8"?>
<ds:datastoreItem xmlns:ds="http://schemas.openxmlformats.org/officeDocument/2006/customXml" ds:itemID="{57920B8B-3915-42FF-961F-6A94448C6238}"/>
</file>

<file path=customXml/itemProps3.xml><?xml version="1.0" encoding="utf-8"?>
<ds:datastoreItem xmlns:ds="http://schemas.openxmlformats.org/officeDocument/2006/customXml" ds:itemID="{7F810B57-1B39-4710-BE58-E0DDB75A8714}"/>
</file>

<file path=customXml/itemProps4.xml><?xml version="1.0" encoding="utf-8"?>
<ds:datastoreItem xmlns:ds="http://schemas.openxmlformats.org/officeDocument/2006/customXml" ds:itemID="{54230309-F2ED-4207-BEA3-7E6312694276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1</Pages>
  <Words>364</Words>
  <Characters>3135</Characters>
  <Application>Microsoft Office Word</Application>
  <DocSecurity>0</DocSecurity>
  <Lines>26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 </Company>
  <LinksUpToDate>false</LinksUpToDate>
  <CharactersWithSpaces>3493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 NELSON</dc:creator>
  <cp:keywords/>
  <dc:description/>
  <cp:lastModifiedBy>Andrea Strong</cp:lastModifiedBy>
  <cp:revision>4</cp:revision>
  <cp:lastPrinted>2015-09-16T16:16:00Z</cp:lastPrinted>
  <dcterms:created xsi:type="dcterms:W3CDTF">2015-09-16T15:46:00Z</dcterms:created>
  <dcterms:modified xsi:type="dcterms:W3CDTF">2015-09-16T16:36:00Z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0x0101005AD40D51286D8B4D9C836A50BBB33558</vt:lpwstr>
  </property>
</Properties>
</file>